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8A93C" w14:textId="6365DDC7" w:rsidR="009A6782" w:rsidRPr="000D07CD" w:rsidRDefault="00A65F24" w:rsidP="732B3405">
      <w:pPr>
        <w:pStyle w:val="paragraph"/>
        <w:spacing w:before="0" w:beforeAutospacing="0" w:after="0" w:afterAutospacing="0" w:line="360" w:lineRule="auto"/>
        <w:textAlignment w:val="baseline"/>
        <w:rPr>
          <w:rStyle w:val="eop"/>
          <w:rFonts w:ascii="Arial" w:hAnsi="Arial" w:cs="Arial"/>
          <w:sz w:val="26"/>
          <w:szCs w:val="26"/>
        </w:rPr>
      </w:pPr>
      <w:bookmarkStart w:id="0" w:name="_Hlk92725387"/>
      <w:r>
        <w:rPr>
          <w:rStyle w:val="normaltextrun"/>
          <w:rFonts w:ascii="Arial" w:hAnsi="Arial" w:cs="Arial"/>
          <w:b/>
          <w:bCs/>
          <w:sz w:val="26"/>
          <w:szCs w:val="26"/>
        </w:rPr>
        <w:t>Entwässerungslösungen für Abwasser und Regenwasser</w:t>
      </w:r>
    </w:p>
    <w:p w14:paraId="3B0167B1" w14:textId="119907B7" w:rsidR="007421E0" w:rsidRDefault="00A65F24" w:rsidP="000D07CD">
      <w:pPr>
        <w:pStyle w:val="paragraph"/>
        <w:spacing w:before="0" w:beforeAutospacing="0" w:after="0" w:afterAutospacing="0" w:line="360" w:lineRule="auto"/>
        <w:textAlignment w:val="baseline"/>
        <w:rPr>
          <w:rStyle w:val="normaltextrun"/>
          <w:rFonts w:ascii="Arial" w:hAnsi="Arial" w:cs="Arial"/>
          <w:sz w:val="20"/>
          <w:szCs w:val="20"/>
        </w:rPr>
      </w:pPr>
      <w:proofErr w:type="spellStart"/>
      <w:r>
        <w:rPr>
          <w:rStyle w:val="normaltextrun"/>
          <w:rFonts w:ascii="Arial" w:hAnsi="Arial" w:cs="Arial"/>
          <w:sz w:val="20"/>
          <w:szCs w:val="20"/>
        </w:rPr>
        <w:t>Pentair</w:t>
      </w:r>
      <w:proofErr w:type="spellEnd"/>
      <w:r>
        <w:rPr>
          <w:rStyle w:val="normaltextrun"/>
          <w:rFonts w:ascii="Arial" w:hAnsi="Arial" w:cs="Arial"/>
          <w:sz w:val="20"/>
          <w:szCs w:val="20"/>
        </w:rPr>
        <w:t xml:space="preserve"> Jung Pumpen </w:t>
      </w:r>
      <w:r w:rsidR="00BB66FD">
        <w:rPr>
          <w:rStyle w:val="normaltextrun"/>
          <w:rFonts w:ascii="Arial" w:hAnsi="Arial" w:cs="Arial"/>
          <w:sz w:val="20"/>
          <w:szCs w:val="20"/>
        </w:rPr>
        <w:t xml:space="preserve">und Fairbanks </w:t>
      </w:r>
      <w:proofErr w:type="spellStart"/>
      <w:r w:rsidR="00BB66FD">
        <w:rPr>
          <w:rStyle w:val="normaltextrun"/>
          <w:rFonts w:ascii="Arial" w:hAnsi="Arial" w:cs="Arial"/>
          <w:sz w:val="20"/>
          <w:szCs w:val="20"/>
        </w:rPr>
        <w:t>Nijhuis</w:t>
      </w:r>
      <w:proofErr w:type="spellEnd"/>
      <w:r w:rsidR="00BB66FD">
        <w:rPr>
          <w:rStyle w:val="normaltextrun"/>
          <w:rFonts w:ascii="Arial" w:hAnsi="Arial" w:cs="Arial"/>
          <w:sz w:val="20"/>
          <w:szCs w:val="20"/>
        </w:rPr>
        <w:t xml:space="preserve"> </w:t>
      </w:r>
      <w:r>
        <w:rPr>
          <w:rStyle w:val="normaltextrun"/>
          <w:rFonts w:ascii="Arial" w:hAnsi="Arial" w:cs="Arial"/>
          <w:sz w:val="20"/>
          <w:szCs w:val="20"/>
        </w:rPr>
        <w:t>präsentier</w:t>
      </w:r>
      <w:r w:rsidR="00BB66FD">
        <w:rPr>
          <w:rStyle w:val="normaltextrun"/>
          <w:rFonts w:ascii="Arial" w:hAnsi="Arial" w:cs="Arial"/>
          <w:sz w:val="20"/>
          <w:szCs w:val="20"/>
        </w:rPr>
        <w:t>en</w:t>
      </w:r>
      <w:r>
        <w:rPr>
          <w:rStyle w:val="normaltextrun"/>
          <w:rFonts w:ascii="Arial" w:hAnsi="Arial" w:cs="Arial"/>
          <w:sz w:val="20"/>
          <w:szCs w:val="20"/>
        </w:rPr>
        <w:t xml:space="preserve"> Neuheiten auf der IFAT</w:t>
      </w:r>
    </w:p>
    <w:p w14:paraId="61702B40" w14:textId="1175459A" w:rsidR="009A6782" w:rsidRPr="000D07CD" w:rsidRDefault="009A6782" w:rsidP="000D07CD">
      <w:pPr>
        <w:pStyle w:val="paragraph"/>
        <w:spacing w:before="0" w:beforeAutospacing="0" w:after="0" w:afterAutospacing="0" w:line="360" w:lineRule="auto"/>
        <w:textAlignment w:val="baseline"/>
        <w:rPr>
          <w:rFonts w:ascii="Arial" w:hAnsi="Arial" w:cs="Arial"/>
          <w:sz w:val="20"/>
          <w:szCs w:val="20"/>
        </w:rPr>
      </w:pPr>
      <w:r w:rsidRPr="000D07CD">
        <w:rPr>
          <w:rStyle w:val="eop"/>
          <w:rFonts w:ascii="Arial" w:hAnsi="Arial" w:cs="Arial"/>
          <w:sz w:val="20"/>
          <w:szCs w:val="20"/>
        </w:rPr>
        <w:t> </w:t>
      </w:r>
    </w:p>
    <w:p w14:paraId="4969CAFD" w14:textId="0771C1E8" w:rsidR="00937213" w:rsidRDefault="00D93708" w:rsidP="00937213">
      <w:pPr>
        <w:spacing w:line="360" w:lineRule="auto"/>
        <w:jc w:val="both"/>
        <w:rPr>
          <w:rStyle w:val="eop"/>
          <w:rFonts w:ascii="Arial" w:hAnsi="Arial" w:cs="Arial"/>
          <w:sz w:val="20"/>
          <w:szCs w:val="20"/>
        </w:rPr>
      </w:pPr>
      <w:r>
        <w:rPr>
          <w:rStyle w:val="eop"/>
          <w:rFonts w:ascii="Arial" w:hAnsi="Arial" w:cs="Arial"/>
          <w:b/>
          <w:bCs/>
          <w:sz w:val="20"/>
          <w:szCs w:val="20"/>
        </w:rPr>
        <w:t xml:space="preserve">Der </w:t>
      </w:r>
      <w:r w:rsidR="003011E2">
        <w:rPr>
          <w:rStyle w:val="eop"/>
          <w:rFonts w:ascii="Arial" w:hAnsi="Arial" w:cs="Arial"/>
          <w:b/>
          <w:bCs/>
          <w:sz w:val="20"/>
          <w:szCs w:val="20"/>
        </w:rPr>
        <w:t>S</w:t>
      </w:r>
      <w:r w:rsidR="006A1D1B" w:rsidRPr="00937213">
        <w:rPr>
          <w:rStyle w:val="eop"/>
          <w:rFonts w:ascii="Arial" w:hAnsi="Arial" w:cs="Arial"/>
          <w:b/>
          <w:bCs/>
          <w:sz w:val="20"/>
          <w:szCs w:val="20"/>
        </w:rPr>
        <w:t xml:space="preserve">teinhagener Pumpenhersteller </w:t>
      </w:r>
      <w:proofErr w:type="spellStart"/>
      <w:r w:rsidR="003011E2">
        <w:rPr>
          <w:rStyle w:val="eop"/>
          <w:rFonts w:ascii="Arial" w:hAnsi="Arial" w:cs="Arial"/>
          <w:b/>
          <w:bCs/>
          <w:sz w:val="20"/>
          <w:szCs w:val="20"/>
        </w:rPr>
        <w:t>Pentair</w:t>
      </w:r>
      <w:proofErr w:type="spellEnd"/>
      <w:r w:rsidR="003011E2">
        <w:rPr>
          <w:rStyle w:val="eop"/>
          <w:rFonts w:ascii="Arial" w:hAnsi="Arial" w:cs="Arial"/>
          <w:b/>
          <w:bCs/>
          <w:sz w:val="20"/>
          <w:szCs w:val="20"/>
        </w:rPr>
        <w:t xml:space="preserve"> </w:t>
      </w:r>
      <w:r>
        <w:rPr>
          <w:rStyle w:val="eop"/>
          <w:rFonts w:ascii="Arial" w:hAnsi="Arial" w:cs="Arial"/>
          <w:b/>
          <w:bCs/>
          <w:sz w:val="20"/>
          <w:szCs w:val="20"/>
        </w:rPr>
        <w:t>Jung Pumpen präsentiert sich in München g</w:t>
      </w:r>
      <w:r w:rsidR="007421E0">
        <w:rPr>
          <w:rStyle w:val="eop"/>
          <w:rFonts w:ascii="Arial" w:hAnsi="Arial" w:cs="Arial"/>
          <w:b/>
          <w:bCs/>
          <w:sz w:val="20"/>
          <w:szCs w:val="20"/>
        </w:rPr>
        <w:t xml:space="preserve">emeinsam mit </w:t>
      </w:r>
      <w:r w:rsidR="00B124CC">
        <w:rPr>
          <w:rStyle w:val="eop"/>
          <w:rFonts w:ascii="Arial" w:hAnsi="Arial" w:cs="Arial"/>
          <w:b/>
          <w:bCs/>
          <w:sz w:val="20"/>
          <w:szCs w:val="20"/>
        </w:rPr>
        <w:t>seinem</w:t>
      </w:r>
      <w:r>
        <w:rPr>
          <w:rStyle w:val="eop"/>
          <w:rFonts w:ascii="Arial" w:hAnsi="Arial" w:cs="Arial"/>
          <w:b/>
          <w:bCs/>
          <w:sz w:val="20"/>
          <w:szCs w:val="20"/>
        </w:rPr>
        <w:t xml:space="preserve"> niederländischen </w:t>
      </w:r>
      <w:r w:rsidR="007421E0">
        <w:rPr>
          <w:rStyle w:val="eop"/>
          <w:rFonts w:ascii="Arial" w:hAnsi="Arial" w:cs="Arial"/>
          <w:b/>
          <w:bCs/>
          <w:sz w:val="20"/>
          <w:szCs w:val="20"/>
        </w:rPr>
        <w:t>Schwester</w:t>
      </w:r>
      <w:r>
        <w:rPr>
          <w:rStyle w:val="eop"/>
          <w:rFonts w:ascii="Arial" w:hAnsi="Arial" w:cs="Arial"/>
          <w:b/>
          <w:bCs/>
          <w:sz w:val="20"/>
          <w:szCs w:val="20"/>
        </w:rPr>
        <w:t xml:space="preserve">unternehmen </w:t>
      </w:r>
      <w:proofErr w:type="spellStart"/>
      <w:r w:rsidR="003011E2">
        <w:rPr>
          <w:rStyle w:val="eop"/>
          <w:rFonts w:ascii="Arial" w:hAnsi="Arial" w:cs="Arial"/>
          <w:b/>
          <w:bCs/>
          <w:sz w:val="20"/>
          <w:szCs w:val="20"/>
        </w:rPr>
        <w:t>Pentair</w:t>
      </w:r>
      <w:proofErr w:type="spellEnd"/>
      <w:r w:rsidR="003011E2">
        <w:rPr>
          <w:rStyle w:val="eop"/>
          <w:rFonts w:ascii="Arial" w:hAnsi="Arial" w:cs="Arial"/>
          <w:b/>
          <w:bCs/>
          <w:sz w:val="20"/>
          <w:szCs w:val="20"/>
        </w:rPr>
        <w:t xml:space="preserve"> </w:t>
      </w:r>
      <w:r w:rsidR="007421E0">
        <w:rPr>
          <w:rStyle w:val="eop"/>
          <w:rFonts w:ascii="Arial" w:hAnsi="Arial" w:cs="Arial"/>
          <w:b/>
          <w:bCs/>
          <w:sz w:val="20"/>
          <w:szCs w:val="20"/>
        </w:rPr>
        <w:t xml:space="preserve">Fairbanks </w:t>
      </w:r>
      <w:proofErr w:type="spellStart"/>
      <w:r w:rsidR="007421E0">
        <w:rPr>
          <w:rStyle w:val="eop"/>
          <w:rFonts w:ascii="Arial" w:hAnsi="Arial" w:cs="Arial"/>
          <w:b/>
          <w:bCs/>
          <w:sz w:val="20"/>
          <w:szCs w:val="20"/>
        </w:rPr>
        <w:t>Nijhuis</w:t>
      </w:r>
      <w:proofErr w:type="spellEnd"/>
      <w:r>
        <w:rPr>
          <w:rStyle w:val="eop"/>
          <w:rFonts w:ascii="Arial" w:hAnsi="Arial" w:cs="Arial"/>
          <w:b/>
          <w:bCs/>
          <w:sz w:val="20"/>
          <w:szCs w:val="20"/>
        </w:rPr>
        <w:t>.</w:t>
      </w:r>
      <w:r w:rsidR="00937213" w:rsidRPr="00937213">
        <w:rPr>
          <w:rStyle w:val="eop"/>
          <w:rFonts w:ascii="Arial" w:hAnsi="Arial" w:cs="Arial"/>
          <w:b/>
          <w:bCs/>
          <w:sz w:val="20"/>
          <w:szCs w:val="20"/>
        </w:rPr>
        <w:t xml:space="preserve"> Gezeigt werden neue Entwässerungslösungen für die Feuchttuchproblematik, das Überflutungsmanagement sowie für die Druckentwässerung</w:t>
      </w:r>
      <w:r w:rsidR="00937213">
        <w:rPr>
          <w:rStyle w:val="eop"/>
          <w:rFonts w:ascii="Arial" w:hAnsi="Arial" w:cs="Arial"/>
          <w:sz w:val="20"/>
          <w:szCs w:val="20"/>
        </w:rPr>
        <w:t>.</w:t>
      </w:r>
      <w:r w:rsidR="007421E0">
        <w:rPr>
          <w:rStyle w:val="eop"/>
          <w:rFonts w:ascii="Arial" w:hAnsi="Arial" w:cs="Arial"/>
          <w:sz w:val="20"/>
          <w:szCs w:val="20"/>
        </w:rPr>
        <w:t xml:space="preserve"> </w:t>
      </w:r>
    </w:p>
    <w:p w14:paraId="4A4E4BF0" w14:textId="38C40C35" w:rsidR="00D93708" w:rsidRDefault="00D93708" w:rsidP="00937213">
      <w:pPr>
        <w:spacing w:line="360" w:lineRule="auto"/>
        <w:jc w:val="both"/>
        <w:rPr>
          <w:rStyle w:val="eop"/>
          <w:rFonts w:ascii="Arial" w:hAnsi="Arial" w:cs="Arial"/>
          <w:sz w:val="20"/>
          <w:szCs w:val="20"/>
        </w:rPr>
      </w:pPr>
    </w:p>
    <w:p w14:paraId="47CC34F2" w14:textId="77777777" w:rsidR="00D93708" w:rsidRPr="00D73D8F" w:rsidRDefault="00D93708" w:rsidP="00D93708">
      <w:pPr>
        <w:spacing w:line="360" w:lineRule="auto"/>
        <w:rPr>
          <w:rStyle w:val="eop"/>
          <w:rFonts w:ascii="Arial" w:hAnsi="Arial" w:cs="Arial"/>
          <w:b/>
          <w:bCs/>
          <w:sz w:val="20"/>
          <w:szCs w:val="20"/>
        </w:rPr>
      </w:pPr>
      <w:r w:rsidRPr="00D73D8F">
        <w:rPr>
          <w:rStyle w:val="eop"/>
          <w:rFonts w:ascii="Arial" w:hAnsi="Arial" w:cs="Arial"/>
          <w:b/>
          <w:bCs/>
          <w:sz w:val="20"/>
          <w:szCs w:val="20"/>
        </w:rPr>
        <w:t>Live</w:t>
      </w:r>
      <w:r>
        <w:rPr>
          <w:rStyle w:val="eop"/>
          <w:rFonts w:ascii="Arial" w:hAnsi="Arial" w:cs="Arial"/>
          <w:b/>
          <w:bCs/>
          <w:sz w:val="20"/>
          <w:szCs w:val="20"/>
        </w:rPr>
        <w:t>-</w:t>
      </w:r>
      <w:r w:rsidRPr="00D73D8F">
        <w:rPr>
          <w:rStyle w:val="eop"/>
          <w:rFonts w:ascii="Arial" w:hAnsi="Arial" w:cs="Arial"/>
          <w:b/>
          <w:bCs/>
          <w:sz w:val="20"/>
          <w:szCs w:val="20"/>
        </w:rPr>
        <w:t xml:space="preserve">Vorführung des neuen </w:t>
      </w:r>
      <w:proofErr w:type="spellStart"/>
      <w:r>
        <w:rPr>
          <w:rStyle w:val="eop"/>
          <w:rFonts w:ascii="Arial" w:hAnsi="Arial" w:cs="Arial"/>
          <w:b/>
          <w:bCs/>
          <w:sz w:val="20"/>
          <w:szCs w:val="20"/>
        </w:rPr>
        <w:t>MultiCut</w:t>
      </w:r>
      <w:proofErr w:type="spellEnd"/>
      <w:r>
        <w:rPr>
          <w:rStyle w:val="eop"/>
          <w:rFonts w:ascii="Arial" w:hAnsi="Arial" w:cs="Arial"/>
          <w:b/>
          <w:bCs/>
          <w:sz w:val="20"/>
          <w:szCs w:val="20"/>
        </w:rPr>
        <w:t xml:space="preserve"> </w:t>
      </w:r>
      <w:r w:rsidRPr="00D73D8F">
        <w:rPr>
          <w:rStyle w:val="eop"/>
          <w:rFonts w:ascii="Arial" w:hAnsi="Arial" w:cs="Arial"/>
          <w:b/>
          <w:bCs/>
          <w:sz w:val="20"/>
          <w:szCs w:val="20"/>
        </w:rPr>
        <w:t>Schneidsystems</w:t>
      </w:r>
    </w:p>
    <w:p w14:paraId="00180966" w14:textId="77777777" w:rsidR="00D93708" w:rsidRDefault="00D93708" w:rsidP="00D93708">
      <w:pPr>
        <w:spacing w:line="360" w:lineRule="auto"/>
        <w:jc w:val="both"/>
        <w:rPr>
          <w:rFonts w:ascii="Arial" w:hAnsi="Arial" w:cs="Arial"/>
          <w:sz w:val="20"/>
          <w:szCs w:val="20"/>
          <w:shd w:val="clear" w:color="auto" w:fill="FFFFFF"/>
        </w:rPr>
      </w:pPr>
      <w:r>
        <w:rPr>
          <w:rFonts w:ascii="Arial" w:hAnsi="Arial" w:cs="Arial"/>
          <w:sz w:val="20"/>
          <w:szCs w:val="20"/>
          <w:shd w:val="clear" w:color="auto" w:fill="FFFFFF"/>
        </w:rPr>
        <w:t xml:space="preserve">Mit </w:t>
      </w:r>
      <w:r w:rsidRPr="00D73D8F">
        <w:rPr>
          <w:rFonts w:ascii="Arial" w:hAnsi="Arial" w:cs="Arial"/>
          <w:sz w:val="20"/>
          <w:szCs w:val="20"/>
          <w:shd w:val="clear" w:color="auto" w:fill="FFFFFF"/>
        </w:rPr>
        <w:t>200.000 Schnitten pro Minute</w:t>
      </w:r>
      <w:r>
        <w:rPr>
          <w:rFonts w:ascii="Arial" w:hAnsi="Arial" w:cs="Arial"/>
          <w:sz w:val="20"/>
          <w:szCs w:val="20"/>
          <w:shd w:val="clear" w:color="auto" w:fill="FFFFFF"/>
        </w:rPr>
        <w:t xml:space="preserve"> sind Feuchttücher im Abwasser für das neue</w:t>
      </w:r>
      <w:r w:rsidRPr="00D73D8F">
        <w:rPr>
          <w:rFonts w:ascii="Arial" w:hAnsi="Arial" w:cs="Arial"/>
          <w:sz w:val="20"/>
          <w:szCs w:val="20"/>
          <w:shd w:val="clear" w:color="auto" w:fill="FFFFFF"/>
        </w:rPr>
        <w:t xml:space="preserve"> </w:t>
      </w:r>
      <w:proofErr w:type="spellStart"/>
      <w:r w:rsidRPr="00D73D8F">
        <w:rPr>
          <w:rFonts w:ascii="Arial" w:hAnsi="Arial" w:cs="Arial"/>
          <w:sz w:val="20"/>
          <w:szCs w:val="20"/>
          <w:shd w:val="clear" w:color="auto" w:fill="FFFFFF"/>
        </w:rPr>
        <w:t>MultiCut</w:t>
      </w:r>
      <w:proofErr w:type="spellEnd"/>
      <w:r w:rsidRPr="00D73D8F">
        <w:rPr>
          <w:rFonts w:ascii="Arial" w:hAnsi="Arial" w:cs="Arial"/>
          <w:sz w:val="20"/>
          <w:szCs w:val="20"/>
          <w:shd w:val="clear" w:color="auto" w:fill="FFFFFF"/>
        </w:rPr>
        <w:t xml:space="preserve"> Schneidsystem</w:t>
      </w:r>
      <w:r>
        <w:rPr>
          <w:rFonts w:ascii="Arial" w:hAnsi="Arial" w:cs="Arial"/>
          <w:sz w:val="20"/>
          <w:szCs w:val="20"/>
          <w:shd w:val="clear" w:color="auto" w:fill="FFFFFF"/>
        </w:rPr>
        <w:t xml:space="preserve"> kein Problem. </w:t>
      </w:r>
      <w:r w:rsidRPr="00D73D8F">
        <w:rPr>
          <w:rFonts w:ascii="Arial" w:hAnsi="Arial" w:cs="Arial"/>
          <w:sz w:val="20"/>
          <w:szCs w:val="20"/>
          <w:shd w:val="clear" w:color="auto" w:fill="FFFFFF"/>
        </w:rPr>
        <w:t xml:space="preserve">Wie effektiv die Abwasserpumpe mit dem neuen System arbeitet, wird auf dem Stand live gezeigt. Interessierte </w:t>
      </w:r>
      <w:r>
        <w:rPr>
          <w:rFonts w:ascii="Arial" w:hAnsi="Arial" w:cs="Arial"/>
          <w:sz w:val="20"/>
          <w:szCs w:val="20"/>
          <w:shd w:val="clear" w:color="auto" w:fill="FFFFFF"/>
        </w:rPr>
        <w:t xml:space="preserve">können sich außerdem von der Wartungsfreundlichkeit der Pumpe überzeugen </w:t>
      </w:r>
      <w:r w:rsidRPr="00D73D8F">
        <w:rPr>
          <w:rFonts w:ascii="Arial" w:hAnsi="Arial" w:cs="Arial"/>
          <w:sz w:val="20"/>
          <w:szCs w:val="20"/>
          <w:shd w:val="clear" w:color="auto" w:fill="FFFFFF"/>
        </w:rPr>
        <w:t>und das Schneidrad auswechseln sowie den Schneidspalt einstellen</w:t>
      </w:r>
      <w:r>
        <w:rPr>
          <w:rFonts w:ascii="Arial" w:hAnsi="Arial" w:cs="Arial"/>
          <w:sz w:val="20"/>
          <w:szCs w:val="20"/>
          <w:shd w:val="clear" w:color="auto" w:fill="FFFFFF"/>
        </w:rPr>
        <w:t>.</w:t>
      </w:r>
    </w:p>
    <w:p w14:paraId="782E7A65" w14:textId="77777777" w:rsidR="00937213" w:rsidRDefault="00937213">
      <w:pPr>
        <w:rPr>
          <w:rStyle w:val="eop"/>
          <w:rFonts w:ascii="Arial" w:hAnsi="Arial" w:cs="Arial"/>
          <w:sz w:val="20"/>
          <w:szCs w:val="20"/>
        </w:rPr>
      </w:pPr>
    </w:p>
    <w:p w14:paraId="2C25B9A1" w14:textId="5D3DF7A4" w:rsidR="001E4A33" w:rsidRDefault="003B5A8E" w:rsidP="001E4A33">
      <w:pPr>
        <w:spacing w:line="360" w:lineRule="auto"/>
        <w:jc w:val="both"/>
        <w:rPr>
          <w:rFonts w:ascii="Arial" w:hAnsi="Arial" w:cs="Arial"/>
          <w:b/>
          <w:bCs/>
          <w:sz w:val="20"/>
          <w:szCs w:val="20"/>
          <w:shd w:val="clear" w:color="auto" w:fill="FFFFFF"/>
        </w:rPr>
      </w:pPr>
      <w:r>
        <w:rPr>
          <w:rFonts w:ascii="Arial" w:hAnsi="Arial" w:cs="Arial"/>
          <w:b/>
          <w:bCs/>
          <w:sz w:val="20"/>
          <w:szCs w:val="20"/>
          <w:shd w:val="clear" w:color="auto" w:fill="FFFFFF"/>
        </w:rPr>
        <w:t>Oberflächenentwässerung</w:t>
      </w:r>
      <w:r w:rsidRPr="0069228F">
        <w:rPr>
          <w:rFonts w:ascii="Arial" w:hAnsi="Arial" w:cs="Arial"/>
          <w:b/>
          <w:bCs/>
          <w:sz w:val="20"/>
          <w:szCs w:val="20"/>
          <w:shd w:val="clear" w:color="auto" w:fill="FFFFFF"/>
        </w:rPr>
        <w:t xml:space="preserve"> </w:t>
      </w:r>
      <w:r w:rsidR="001E4A33" w:rsidRPr="0069228F">
        <w:rPr>
          <w:rFonts w:ascii="Arial" w:hAnsi="Arial" w:cs="Arial"/>
          <w:b/>
          <w:bCs/>
          <w:sz w:val="20"/>
          <w:szCs w:val="20"/>
          <w:shd w:val="clear" w:color="auto" w:fill="FFFFFF"/>
        </w:rPr>
        <w:t>und Druckentwässerun</w:t>
      </w:r>
      <w:r w:rsidR="0069228F" w:rsidRPr="0069228F">
        <w:rPr>
          <w:rFonts w:ascii="Arial" w:hAnsi="Arial" w:cs="Arial"/>
          <w:b/>
          <w:bCs/>
          <w:sz w:val="20"/>
          <w:szCs w:val="20"/>
          <w:shd w:val="clear" w:color="auto" w:fill="FFFFFF"/>
        </w:rPr>
        <w:t>g</w:t>
      </w:r>
    </w:p>
    <w:p w14:paraId="34EEADAE" w14:textId="035788A9" w:rsidR="0069228F" w:rsidRDefault="0069228F" w:rsidP="001E4A33">
      <w:pPr>
        <w:spacing w:line="360" w:lineRule="auto"/>
        <w:jc w:val="both"/>
        <w:rPr>
          <w:rFonts w:ascii="Arial" w:hAnsi="Arial" w:cs="Arial"/>
          <w:sz w:val="20"/>
          <w:szCs w:val="20"/>
          <w:shd w:val="clear" w:color="auto" w:fill="FFFFFF"/>
        </w:rPr>
      </w:pPr>
      <w:r>
        <w:rPr>
          <w:rFonts w:ascii="Arial" w:hAnsi="Arial" w:cs="Arial"/>
          <w:sz w:val="20"/>
          <w:szCs w:val="20"/>
          <w:shd w:val="clear" w:color="auto" w:fill="FFFFFF"/>
        </w:rPr>
        <w:t>Gezeigt wird der neue SKS 1000 Kunststoffschacht</w:t>
      </w:r>
      <w:r w:rsidR="003B5A8E">
        <w:rPr>
          <w:rFonts w:ascii="Arial" w:hAnsi="Arial" w:cs="Arial"/>
          <w:sz w:val="20"/>
          <w:szCs w:val="20"/>
          <w:shd w:val="clear" w:color="auto" w:fill="FFFFFF"/>
        </w:rPr>
        <w:t xml:space="preserve"> mit </w:t>
      </w:r>
      <w:proofErr w:type="spellStart"/>
      <w:r w:rsidR="003B5A8E">
        <w:rPr>
          <w:rFonts w:ascii="Arial" w:hAnsi="Arial" w:cs="Arial"/>
          <w:sz w:val="20"/>
          <w:szCs w:val="20"/>
          <w:shd w:val="clear" w:color="auto" w:fill="FFFFFF"/>
        </w:rPr>
        <w:t>MultiDrain</w:t>
      </w:r>
      <w:proofErr w:type="spellEnd"/>
      <w:r w:rsidR="003B5A8E">
        <w:rPr>
          <w:rFonts w:ascii="Arial" w:hAnsi="Arial" w:cs="Arial"/>
          <w:sz w:val="20"/>
          <w:szCs w:val="20"/>
          <w:shd w:val="clear" w:color="auto" w:fill="FFFFFF"/>
        </w:rPr>
        <w:t xml:space="preserve"> UV 600 Pumpen.</w:t>
      </w:r>
      <w:r>
        <w:rPr>
          <w:rFonts w:ascii="Arial" w:hAnsi="Arial" w:cs="Arial"/>
          <w:sz w:val="20"/>
          <w:szCs w:val="20"/>
          <w:shd w:val="clear" w:color="auto" w:fill="FFFFFF"/>
        </w:rPr>
        <w:t xml:space="preserve"> </w:t>
      </w:r>
      <w:r w:rsidR="003B5A8E">
        <w:rPr>
          <w:rFonts w:ascii="Arial" w:hAnsi="Arial" w:cs="Arial"/>
          <w:sz w:val="20"/>
          <w:szCs w:val="20"/>
          <w:shd w:val="clear" w:color="auto" w:fill="FFFFFF"/>
        </w:rPr>
        <w:t>Dieser eignet sich</w:t>
      </w:r>
      <w:r w:rsidR="00CC6B77">
        <w:rPr>
          <w:rFonts w:ascii="Arial" w:hAnsi="Arial" w:cs="Arial"/>
          <w:sz w:val="20"/>
          <w:szCs w:val="20"/>
          <w:shd w:val="clear" w:color="auto" w:fill="FFFFFF"/>
        </w:rPr>
        <w:t xml:space="preserve"> </w:t>
      </w:r>
      <w:r>
        <w:rPr>
          <w:rFonts w:ascii="Arial" w:hAnsi="Arial" w:cs="Arial"/>
          <w:sz w:val="20"/>
          <w:szCs w:val="20"/>
          <w:shd w:val="clear" w:color="auto" w:fill="FFFFFF"/>
        </w:rPr>
        <w:t>optimal zur Entwässerung von großen verdichteten Flächen</w:t>
      </w:r>
      <w:r w:rsidR="00CC6B77">
        <w:rPr>
          <w:rFonts w:ascii="Arial" w:hAnsi="Arial" w:cs="Arial"/>
          <w:sz w:val="20"/>
          <w:szCs w:val="20"/>
          <w:shd w:val="clear" w:color="auto" w:fill="FFFFFF"/>
        </w:rPr>
        <w:t>,</w:t>
      </w:r>
      <w:r w:rsidR="003B5A8E">
        <w:rPr>
          <w:rFonts w:ascii="Arial" w:hAnsi="Arial" w:cs="Arial"/>
          <w:sz w:val="20"/>
          <w:szCs w:val="20"/>
          <w:shd w:val="clear" w:color="auto" w:fill="FFFFFF"/>
        </w:rPr>
        <w:t xml:space="preserve"> </w:t>
      </w:r>
      <w:r>
        <w:rPr>
          <w:rFonts w:ascii="Arial" w:hAnsi="Arial" w:cs="Arial"/>
          <w:sz w:val="20"/>
          <w:szCs w:val="20"/>
          <w:shd w:val="clear" w:color="auto" w:fill="FFFFFF"/>
        </w:rPr>
        <w:t xml:space="preserve">auf denen bei Starkregen das Wasser nicht versickern kann. </w:t>
      </w:r>
      <w:r w:rsidR="003B5A8E">
        <w:rPr>
          <w:rFonts w:ascii="Arial" w:hAnsi="Arial" w:cs="Arial"/>
          <w:sz w:val="20"/>
          <w:szCs w:val="20"/>
          <w:shd w:val="clear" w:color="auto" w:fill="FFFFFF"/>
        </w:rPr>
        <w:t>Ausgestattet mit unterschiedlichen Schmutzwasserpumpen</w:t>
      </w:r>
      <w:r w:rsidR="00CC6B77">
        <w:rPr>
          <w:rFonts w:ascii="Arial" w:hAnsi="Arial" w:cs="Arial"/>
          <w:sz w:val="20"/>
          <w:szCs w:val="20"/>
          <w:shd w:val="clear" w:color="auto" w:fill="FFFFFF"/>
        </w:rPr>
        <w:t>,</w:t>
      </w:r>
      <w:r w:rsidR="003B5A8E">
        <w:rPr>
          <w:rFonts w:ascii="Arial" w:hAnsi="Arial" w:cs="Arial"/>
          <w:sz w:val="20"/>
          <w:szCs w:val="20"/>
          <w:shd w:val="clear" w:color="auto" w:fill="FFFFFF"/>
        </w:rPr>
        <w:t xml:space="preserve"> wird anfallendes Schmutz- und Oberflächenwasser sicher in den nächstgelegenen Regen- oder Schmutzwasserkanal befördert. </w:t>
      </w:r>
    </w:p>
    <w:p w14:paraId="3577C0A5" w14:textId="77777777" w:rsidR="00CC6B77" w:rsidRDefault="00CC6B77" w:rsidP="001E4A33">
      <w:pPr>
        <w:spacing w:line="360" w:lineRule="auto"/>
        <w:jc w:val="both"/>
        <w:rPr>
          <w:rFonts w:ascii="Arial" w:hAnsi="Arial" w:cs="Arial"/>
          <w:sz w:val="20"/>
          <w:szCs w:val="20"/>
          <w:shd w:val="clear" w:color="auto" w:fill="FFFFFF"/>
        </w:rPr>
      </w:pPr>
    </w:p>
    <w:p w14:paraId="13AE5E5E" w14:textId="40AA2AA4" w:rsidR="0069228F" w:rsidRDefault="0069228F" w:rsidP="001E4A33">
      <w:pPr>
        <w:spacing w:line="360" w:lineRule="auto"/>
        <w:jc w:val="both"/>
        <w:rPr>
          <w:rFonts w:ascii="Arial" w:hAnsi="Arial" w:cs="Arial"/>
          <w:sz w:val="20"/>
          <w:szCs w:val="20"/>
          <w:shd w:val="clear" w:color="auto" w:fill="FFFFFF"/>
        </w:rPr>
      </w:pPr>
      <w:r>
        <w:rPr>
          <w:rFonts w:ascii="Arial" w:hAnsi="Arial" w:cs="Arial"/>
          <w:sz w:val="20"/>
          <w:szCs w:val="20"/>
          <w:shd w:val="clear" w:color="auto" w:fill="FFFFFF"/>
        </w:rPr>
        <w:t>Zu sehen sind auch die großen und kleinen PKS Abwasserschächte. Der PKS 1200 -3000 kann je nach Einbausituation in Höhe und Durchmesser angepasst werden</w:t>
      </w:r>
      <w:r w:rsidR="00224981">
        <w:rPr>
          <w:rFonts w:ascii="Arial" w:hAnsi="Arial" w:cs="Arial"/>
          <w:sz w:val="20"/>
          <w:szCs w:val="20"/>
          <w:shd w:val="clear" w:color="auto" w:fill="FFFFFF"/>
        </w:rPr>
        <w:t xml:space="preserve">, um </w:t>
      </w:r>
      <w:r>
        <w:rPr>
          <w:rFonts w:ascii="Arial" w:hAnsi="Arial" w:cs="Arial"/>
          <w:sz w:val="20"/>
          <w:szCs w:val="20"/>
          <w:shd w:val="clear" w:color="auto" w:fill="FFFFFF"/>
        </w:rPr>
        <w:t xml:space="preserve">Abwasser aus industriellen und kommunalen </w:t>
      </w:r>
      <w:r w:rsidR="00224981">
        <w:rPr>
          <w:rFonts w:ascii="Arial" w:hAnsi="Arial" w:cs="Arial"/>
          <w:sz w:val="20"/>
          <w:szCs w:val="20"/>
          <w:shd w:val="clear" w:color="auto" w:fill="FFFFFF"/>
        </w:rPr>
        <w:t xml:space="preserve">Bereichen zu fördern. Die kleinen PKS-B 800 Schächte </w:t>
      </w:r>
      <w:r w:rsidR="00224981" w:rsidRPr="00224981">
        <w:rPr>
          <w:rFonts w:ascii="Arial" w:hAnsi="Arial" w:cs="Arial"/>
          <w:sz w:val="20"/>
          <w:szCs w:val="20"/>
          <w:shd w:val="clear" w:color="auto" w:fill="FFFFFF"/>
        </w:rPr>
        <w:t>werden als fertige Pumpstation für Pumpen mit Schneideinrichtung in Druckentwässerungssystemen eingesetzt</w:t>
      </w:r>
      <w:r w:rsidR="00CC6B77">
        <w:rPr>
          <w:rFonts w:ascii="Arial" w:hAnsi="Arial" w:cs="Arial"/>
          <w:sz w:val="20"/>
          <w:szCs w:val="20"/>
          <w:shd w:val="clear" w:color="auto" w:fill="FFFFFF"/>
        </w:rPr>
        <w:t xml:space="preserve">. Sie werden </w:t>
      </w:r>
      <w:r w:rsidR="00EA705C">
        <w:rPr>
          <w:rFonts w:ascii="Arial" w:hAnsi="Arial" w:cs="Arial"/>
          <w:sz w:val="20"/>
          <w:szCs w:val="20"/>
          <w:shd w:val="clear" w:color="auto" w:fill="FFFFFF"/>
        </w:rPr>
        <w:t xml:space="preserve">mit den Austauschsets gezeigt, welche die ideale Möglichkeit </w:t>
      </w:r>
      <w:r w:rsidR="00EA705C" w:rsidRPr="00EA705C">
        <w:rPr>
          <w:rFonts w:ascii="Arial" w:hAnsi="Arial" w:cs="Arial"/>
          <w:sz w:val="20"/>
          <w:szCs w:val="20"/>
          <w:shd w:val="clear" w:color="auto" w:fill="FFFFFF"/>
        </w:rPr>
        <w:t>biete</w:t>
      </w:r>
      <w:r w:rsidR="00CC6B77">
        <w:rPr>
          <w:rFonts w:ascii="Arial" w:hAnsi="Arial" w:cs="Arial"/>
          <w:sz w:val="20"/>
          <w:szCs w:val="20"/>
          <w:shd w:val="clear" w:color="auto" w:fill="FFFFFF"/>
        </w:rPr>
        <w:t>n</w:t>
      </w:r>
      <w:r w:rsidR="00EA705C" w:rsidRPr="00EA705C">
        <w:rPr>
          <w:rFonts w:ascii="Arial" w:hAnsi="Arial" w:cs="Arial"/>
          <w:sz w:val="20"/>
          <w:szCs w:val="20"/>
          <w:shd w:val="clear" w:color="auto" w:fill="FFFFFF"/>
        </w:rPr>
        <w:t>, „in die Jahre gekommene Schächte“ wieder modern aufzurüsten</w:t>
      </w:r>
      <w:r w:rsidR="00CC6B77">
        <w:rPr>
          <w:rFonts w:ascii="Arial" w:hAnsi="Arial" w:cs="Arial"/>
          <w:sz w:val="20"/>
          <w:szCs w:val="20"/>
          <w:shd w:val="clear" w:color="auto" w:fill="FFFFFF"/>
        </w:rPr>
        <w:t>.</w:t>
      </w:r>
    </w:p>
    <w:p w14:paraId="5B32A59A" w14:textId="77777777" w:rsidR="00CA0599" w:rsidRDefault="00CA0599" w:rsidP="001E4A33">
      <w:pPr>
        <w:spacing w:line="360" w:lineRule="auto"/>
        <w:jc w:val="both"/>
        <w:rPr>
          <w:rFonts w:ascii="Arial" w:hAnsi="Arial" w:cs="Arial"/>
          <w:sz w:val="20"/>
          <w:szCs w:val="20"/>
          <w:shd w:val="clear" w:color="auto" w:fill="FFFFFF"/>
        </w:rPr>
      </w:pPr>
    </w:p>
    <w:p w14:paraId="65B1964B" w14:textId="5705A0B6" w:rsidR="00224981" w:rsidRDefault="00224981" w:rsidP="001E4A33">
      <w:pPr>
        <w:spacing w:line="360" w:lineRule="auto"/>
        <w:jc w:val="both"/>
        <w:rPr>
          <w:rFonts w:ascii="Arial" w:hAnsi="Arial" w:cs="Arial"/>
          <w:b/>
          <w:bCs/>
          <w:sz w:val="20"/>
          <w:szCs w:val="20"/>
          <w:shd w:val="clear" w:color="auto" w:fill="FFFFFF"/>
        </w:rPr>
      </w:pPr>
      <w:r w:rsidRPr="00224981">
        <w:rPr>
          <w:rFonts w:ascii="Arial" w:hAnsi="Arial" w:cs="Arial"/>
          <w:b/>
          <w:bCs/>
          <w:sz w:val="20"/>
          <w:szCs w:val="20"/>
          <w:shd w:val="clear" w:color="auto" w:fill="FFFFFF"/>
        </w:rPr>
        <w:t>Sound Pump</w:t>
      </w:r>
      <w:r w:rsidR="00D93708">
        <w:rPr>
          <w:rFonts w:ascii="Arial" w:hAnsi="Arial" w:cs="Arial"/>
          <w:b/>
          <w:bCs/>
          <w:sz w:val="20"/>
          <w:szCs w:val="20"/>
          <w:shd w:val="clear" w:color="auto" w:fill="FFFFFF"/>
        </w:rPr>
        <w:t>s</w:t>
      </w:r>
      <w:r w:rsidRPr="00224981">
        <w:rPr>
          <w:rFonts w:ascii="Arial" w:hAnsi="Arial" w:cs="Arial"/>
          <w:b/>
          <w:bCs/>
          <w:sz w:val="20"/>
          <w:szCs w:val="20"/>
          <w:shd w:val="clear" w:color="auto" w:fill="FFFFFF"/>
        </w:rPr>
        <w:t xml:space="preserve"> zu gewinnen</w:t>
      </w:r>
    </w:p>
    <w:p w14:paraId="55FDBD85" w14:textId="35C6987B" w:rsidR="00224981" w:rsidRDefault="00EC175E" w:rsidP="001E4A33">
      <w:pPr>
        <w:spacing w:line="360" w:lineRule="auto"/>
        <w:jc w:val="both"/>
        <w:rPr>
          <w:rFonts w:ascii="Arial" w:hAnsi="Arial" w:cs="Arial"/>
          <w:sz w:val="20"/>
          <w:szCs w:val="20"/>
          <w:shd w:val="clear" w:color="auto" w:fill="FFFFFF"/>
        </w:rPr>
      </w:pPr>
      <w:r w:rsidRPr="007421E0">
        <w:rPr>
          <w:rFonts w:ascii="Arial" w:hAnsi="Arial" w:cs="Arial"/>
          <w:sz w:val="20"/>
          <w:szCs w:val="20"/>
          <w:shd w:val="clear" w:color="auto" w:fill="FFFFFF"/>
        </w:rPr>
        <w:t xml:space="preserve">Die Sound Pump ist ein leistungsstarker Bluetooth Lautsprecher in Form </w:t>
      </w:r>
      <w:r w:rsidR="00872035">
        <w:rPr>
          <w:rFonts w:ascii="Arial" w:hAnsi="Arial" w:cs="Arial"/>
          <w:sz w:val="20"/>
          <w:szCs w:val="20"/>
          <w:shd w:val="clear" w:color="auto" w:fill="FFFFFF"/>
        </w:rPr>
        <w:t>einer</w:t>
      </w:r>
      <w:r w:rsidRPr="007421E0">
        <w:rPr>
          <w:rFonts w:ascii="Arial" w:hAnsi="Arial" w:cs="Arial"/>
          <w:sz w:val="20"/>
          <w:szCs w:val="20"/>
          <w:shd w:val="clear" w:color="auto" w:fill="FFFFFF"/>
        </w:rPr>
        <w:t xml:space="preserve"> </w:t>
      </w:r>
      <w:r w:rsidR="009E04ED">
        <w:rPr>
          <w:rFonts w:ascii="Arial" w:hAnsi="Arial" w:cs="Arial"/>
          <w:sz w:val="20"/>
          <w:szCs w:val="20"/>
          <w:shd w:val="clear" w:color="auto" w:fill="FFFFFF"/>
        </w:rPr>
        <w:t>Pumpe</w:t>
      </w:r>
      <w:r w:rsidR="00CC6B77">
        <w:rPr>
          <w:rFonts w:ascii="Arial" w:hAnsi="Arial" w:cs="Arial"/>
          <w:sz w:val="20"/>
          <w:szCs w:val="20"/>
          <w:shd w:val="clear" w:color="auto" w:fill="FFFFFF"/>
        </w:rPr>
        <w:t>. Sie lässt sich</w:t>
      </w:r>
      <w:r w:rsidR="00CC6B77" w:rsidRPr="007421E0">
        <w:rPr>
          <w:rFonts w:ascii="Arial" w:hAnsi="Arial" w:cs="Arial"/>
          <w:sz w:val="20"/>
          <w:szCs w:val="20"/>
          <w:shd w:val="clear" w:color="auto" w:fill="FFFFFF"/>
        </w:rPr>
        <w:t xml:space="preserve"> mit </w:t>
      </w:r>
      <w:r w:rsidR="00CC6B77">
        <w:rPr>
          <w:rFonts w:ascii="Arial" w:hAnsi="Arial" w:cs="Arial"/>
          <w:sz w:val="20"/>
          <w:szCs w:val="20"/>
          <w:shd w:val="clear" w:color="auto" w:fill="FFFFFF"/>
        </w:rPr>
        <w:t>einem</w:t>
      </w:r>
      <w:r w:rsidR="00CC6B77" w:rsidRPr="007421E0">
        <w:rPr>
          <w:rFonts w:ascii="Arial" w:hAnsi="Arial" w:cs="Arial"/>
          <w:sz w:val="20"/>
          <w:szCs w:val="20"/>
          <w:shd w:val="clear" w:color="auto" w:fill="FFFFFF"/>
        </w:rPr>
        <w:t xml:space="preserve"> Smartphone koppeln und ermöglicht die musikalische Beschallung der Baustelle oder des Büros</w:t>
      </w:r>
      <w:r w:rsidR="00CC6B77">
        <w:rPr>
          <w:rFonts w:ascii="Arial" w:hAnsi="Arial" w:cs="Arial"/>
          <w:sz w:val="20"/>
          <w:szCs w:val="20"/>
          <w:shd w:val="clear" w:color="auto" w:fill="FFFFFF"/>
        </w:rPr>
        <w:t xml:space="preserve">. </w:t>
      </w:r>
      <w:r w:rsidR="009E04ED">
        <w:rPr>
          <w:rFonts w:ascii="Arial" w:hAnsi="Arial" w:cs="Arial"/>
          <w:sz w:val="20"/>
          <w:szCs w:val="20"/>
          <w:shd w:val="clear" w:color="auto" w:fill="FFFFFF"/>
        </w:rPr>
        <w:t xml:space="preserve">Verlost werden </w:t>
      </w:r>
      <w:r w:rsidR="00872035">
        <w:rPr>
          <w:rFonts w:ascii="Arial" w:hAnsi="Arial" w:cs="Arial"/>
          <w:sz w:val="20"/>
          <w:szCs w:val="20"/>
          <w:shd w:val="clear" w:color="auto" w:fill="FFFFFF"/>
        </w:rPr>
        <w:t>2</w:t>
      </w:r>
      <w:r w:rsidR="0024731E">
        <w:rPr>
          <w:rFonts w:ascii="Arial" w:hAnsi="Arial" w:cs="Arial"/>
          <w:sz w:val="20"/>
          <w:szCs w:val="20"/>
          <w:shd w:val="clear" w:color="auto" w:fill="FFFFFF"/>
        </w:rPr>
        <w:t xml:space="preserve">0 </w:t>
      </w:r>
      <w:r w:rsidR="009E04ED">
        <w:rPr>
          <w:rFonts w:ascii="Arial" w:hAnsi="Arial" w:cs="Arial"/>
          <w:sz w:val="20"/>
          <w:szCs w:val="20"/>
          <w:shd w:val="clear" w:color="auto" w:fill="FFFFFF"/>
        </w:rPr>
        <w:t>dieser ganz besonderen Pumpen.</w:t>
      </w:r>
    </w:p>
    <w:p w14:paraId="6188DCC4" w14:textId="77777777" w:rsidR="00D73D8F" w:rsidRDefault="00D73D8F">
      <w:pPr>
        <w:rPr>
          <w:rFonts w:ascii="Verdana" w:hAnsi="Verdana"/>
          <w:color w:val="58595B"/>
          <w:sz w:val="20"/>
          <w:szCs w:val="20"/>
          <w:shd w:val="clear" w:color="auto" w:fill="FFFFFF"/>
        </w:rPr>
      </w:pPr>
    </w:p>
    <w:p w14:paraId="0BD4B183" w14:textId="77777777" w:rsidR="00226C37" w:rsidRDefault="00226C37">
      <w:pPr>
        <w:rPr>
          <w:rStyle w:val="eop"/>
          <w:rFonts w:ascii="Arial" w:hAnsi="Arial" w:cs="Arial"/>
          <w:sz w:val="20"/>
          <w:szCs w:val="20"/>
        </w:rPr>
      </w:pPr>
      <w:r>
        <w:rPr>
          <w:rFonts w:ascii="Arial" w:hAnsi="Arial" w:cs="Arial"/>
          <w:noProof/>
          <w:sz w:val="20"/>
          <w:szCs w:val="20"/>
        </w:rPr>
        <w:drawing>
          <wp:inline distT="0" distB="0" distL="0" distR="0" wp14:anchorId="40C4FD4E" wp14:editId="12E6848F">
            <wp:extent cx="4751705" cy="398208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1"/>
                    <a:stretch>
                      <a:fillRect/>
                    </a:stretch>
                  </pic:blipFill>
                  <pic:spPr>
                    <a:xfrm>
                      <a:off x="0" y="0"/>
                      <a:ext cx="4751705" cy="3982085"/>
                    </a:xfrm>
                    <a:prstGeom prst="rect">
                      <a:avLst/>
                    </a:prstGeom>
                  </pic:spPr>
                </pic:pic>
              </a:graphicData>
            </a:graphic>
          </wp:inline>
        </w:drawing>
      </w:r>
    </w:p>
    <w:p w14:paraId="2290F26B" w14:textId="77777777" w:rsidR="00226C37" w:rsidRDefault="00226C37">
      <w:pPr>
        <w:rPr>
          <w:rStyle w:val="eop"/>
          <w:rFonts w:ascii="Arial" w:hAnsi="Arial" w:cs="Arial"/>
          <w:sz w:val="20"/>
          <w:szCs w:val="20"/>
        </w:rPr>
      </w:pPr>
    </w:p>
    <w:p w14:paraId="69DB35D9" w14:textId="77777777" w:rsidR="00226C37" w:rsidRDefault="00226C37" w:rsidP="00226C37">
      <w:pPr>
        <w:pStyle w:val="paragraph"/>
        <w:spacing w:before="0" w:beforeAutospacing="0" w:after="0" w:afterAutospacing="0" w:line="360" w:lineRule="auto"/>
        <w:textAlignment w:val="baseline"/>
        <w:rPr>
          <w:rStyle w:val="eop"/>
          <w:rFonts w:ascii="Arial" w:hAnsi="Arial" w:cs="Arial"/>
          <w:i/>
          <w:iCs/>
          <w:sz w:val="18"/>
          <w:szCs w:val="18"/>
        </w:rPr>
      </w:pPr>
    </w:p>
    <w:p w14:paraId="4E25CC21" w14:textId="4C5B6915" w:rsidR="00226C37" w:rsidRPr="00226C37" w:rsidRDefault="00226C37" w:rsidP="00226C37">
      <w:pPr>
        <w:pStyle w:val="paragraph"/>
        <w:spacing w:before="0" w:beforeAutospacing="0" w:after="0" w:afterAutospacing="0" w:line="360" w:lineRule="auto"/>
        <w:textAlignment w:val="baseline"/>
        <w:rPr>
          <w:rStyle w:val="normaltextrun"/>
          <w:rFonts w:ascii="Arial" w:hAnsi="Arial" w:cs="Arial"/>
          <w:i/>
          <w:iCs/>
          <w:sz w:val="18"/>
          <w:szCs w:val="18"/>
        </w:rPr>
      </w:pPr>
      <w:r w:rsidRPr="00226C37">
        <w:rPr>
          <w:rStyle w:val="eop"/>
          <w:rFonts w:ascii="Arial" w:hAnsi="Arial" w:cs="Arial"/>
          <w:i/>
          <w:iCs/>
          <w:sz w:val="18"/>
          <w:szCs w:val="18"/>
        </w:rPr>
        <w:t xml:space="preserve">Gemeinsamer Messestand von </w:t>
      </w:r>
      <w:proofErr w:type="spellStart"/>
      <w:r w:rsidRPr="00226C37">
        <w:rPr>
          <w:rStyle w:val="eop"/>
          <w:rFonts w:ascii="Arial" w:hAnsi="Arial" w:cs="Arial"/>
          <w:i/>
          <w:iCs/>
          <w:sz w:val="18"/>
          <w:szCs w:val="18"/>
        </w:rPr>
        <w:t>Pentair</w:t>
      </w:r>
      <w:proofErr w:type="spellEnd"/>
      <w:r w:rsidRPr="00226C37">
        <w:rPr>
          <w:rStyle w:val="eop"/>
          <w:rFonts w:ascii="Arial" w:hAnsi="Arial" w:cs="Arial"/>
          <w:i/>
          <w:iCs/>
          <w:sz w:val="18"/>
          <w:szCs w:val="18"/>
        </w:rPr>
        <w:t xml:space="preserve"> Jung Pumpen und </w:t>
      </w:r>
      <w:proofErr w:type="spellStart"/>
      <w:r w:rsidRPr="00226C37">
        <w:rPr>
          <w:rStyle w:val="eop"/>
          <w:rFonts w:ascii="Arial" w:hAnsi="Arial" w:cs="Arial"/>
          <w:i/>
          <w:iCs/>
          <w:sz w:val="18"/>
          <w:szCs w:val="18"/>
        </w:rPr>
        <w:t>Pentair</w:t>
      </w:r>
      <w:proofErr w:type="spellEnd"/>
      <w:r w:rsidRPr="00226C37">
        <w:rPr>
          <w:rStyle w:val="eop"/>
          <w:rFonts w:ascii="Arial" w:hAnsi="Arial" w:cs="Arial"/>
          <w:i/>
          <w:iCs/>
          <w:sz w:val="18"/>
          <w:szCs w:val="18"/>
        </w:rPr>
        <w:t xml:space="preserve"> Fairbanks </w:t>
      </w:r>
      <w:proofErr w:type="spellStart"/>
      <w:r w:rsidRPr="00226C37">
        <w:rPr>
          <w:rStyle w:val="eop"/>
          <w:rFonts w:ascii="Arial" w:hAnsi="Arial" w:cs="Arial"/>
          <w:i/>
          <w:iCs/>
          <w:sz w:val="18"/>
          <w:szCs w:val="18"/>
        </w:rPr>
        <w:t>Nijhuis</w:t>
      </w:r>
      <w:proofErr w:type="spellEnd"/>
      <w:r w:rsidRPr="00226C37">
        <w:rPr>
          <w:rStyle w:val="eop"/>
          <w:rFonts w:ascii="Arial" w:hAnsi="Arial" w:cs="Arial"/>
          <w:i/>
          <w:iCs/>
          <w:sz w:val="18"/>
          <w:szCs w:val="18"/>
        </w:rPr>
        <w:t xml:space="preserve"> auf der IFAT in München, </w:t>
      </w:r>
      <w:r w:rsidRPr="00226C37">
        <w:rPr>
          <w:rStyle w:val="normaltextrun"/>
          <w:rFonts w:ascii="Arial" w:hAnsi="Arial" w:cs="Arial"/>
          <w:i/>
          <w:iCs/>
          <w:sz w:val="18"/>
          <w:szCs w:val="18"/>
        </w:rPr>
        <w:t>Stand: B1.135/234</w:t>
      </w:r>
    </w:p>
    <w:p w14:paraId="4963F887" w14:textId="1B14EF53" w:rsidR="00C75F45" w:rsidRDefault="00C75F45">
      <w:pPr>
        <w:rPr>
          <w:rStyle w:val="eop"/>
          <w:rFonts w:ascii="Arial" w:hAnsi="Arial" w:cs="Arial"/>
          <w:sz w:val="20"/>
          <w:szCs w:val="20"/>
        </w:rPr>
      </w:pPr>
      <w:r>
        <w:rPr>
          <w:rStyle w:val="eop"/>
          <w:rFonts w:ascii="Arial" w:hAnsi="Arial" w:cs="Arial"/>
          <w:sz w:val="20"/>
          <w:szCs w:val="20"/>
        </w:rPr>
        <w:br w:type="page"/>
      </w:r>
    </w:p>
    <w:p w14:paraId="74688E18" w14:textId="58C71D5D" w:rsidR="00242E41" w:rsidRPr="000D07CD" w:rsidRDefault="00242E41" w:rsidP="000D07CD">
      <w:pPr>
        <w:autoSpaceDE w:val="0"/>
        <w:autoSpaceDN w:val="0"/>
        <w:adjustRightInd w:val="0"/>
        <w:spacing w:line="360" w:lineRule="auto"/>
        <w:rPr>
          <w:rFonts w:ascii="Arial" w:hAnsi="Arial" w:cs="Arial"/>
          <w:bCs/>
          <w:i/>
          <w:color w:val="000000"/>
          <w:sz w:val="20"/>
          <w:szCs w:val="20"/>
          <w:lang w:eastAsia="en-GB"/>
        </w:rPr>
      </w:pPr>
      <w:r w:rsidRPr="000D07CD">
        <w:rPr>
          <w:rFonts w:ascii="Arial" w:hAnsi="Arial" w:cs="Arial"/>
          <w:bCs/>
          <w:i/>
          <w:color w:val="000000"/>
          <w:sz w:val="20"/>
          <w:szCs w:val="20"/>
          <w:lang w:eastAsia="en-GB"/>
        </w:rPr>
        <w:lastRenderedPageBreak/>
        <w:t xml:space="preserve">Bild: </w:t>
      </w:r>
      <w:r w:rsidRPr="000D07CD">
        <w:rPr>
          <w:rFonts w:ascii="Arial" w:hAnsi="Arial" w:cs="Arial"/>
          <w:bCs/>
          <w:i/>
          <w:color w:val="000000"/>
          <w:sz w:val="20"/>
          <w:szCs w:val="20"/>
          <w:lang w:eastAsia="en-GB"/>
        </w:rPr>
        <w:tab/>
      </w:r>
      <w:r w:rsidRPr="000D07CD">
        <w:rPr>
          <w:rFonts w:ascii="Arial" w:hAnsi="Arial" w:cs="Arial"/>
          <w:bCs/>
          <w:i/>
          <w:color w:val="000000"/>
          <w:sz w:val="20"/>
          <w:szCs w:val="20"/>
          <w:lang w:eastAsia="en-GB"/>
        </w:rPr>
        <w:tab/>
        <w:t>Jung Pumpen GmbH, Steinhagen</w:t>
      </w:r>
    </w:p>
    <w:p w14:paraId="6DA6DD12" w14:textId="468EDD55" w:rsidR="00242E41" w:rsidRPr="000D07CD" w:rsidRDefault="00242E41" w:rsidP="000D07CD">
      <w:pPr>
        <w:autoSpaceDE w:val="0"/>
        <w:autoSpaceDN w:val="0"/>
        <w:adjustRightInd w:val="0"/>
        <w:spacing w:line="360" w:lineRule="auto"/>
        <w:rPr>
          <w:rFonts w:ascii="Arial" w:hAnsi="Arial" w:cs="Arial"/>
          <w:i/>
          <w:sz w:val="20"/>
          <w:szCs w:val="20"/>
        </w:rPr>
      </w:pPr>
      <w:r w:rsidRPr="000D07CD">
        <w:rPr>
          <w:rFonts w:ascii="Arial" w:hAnsi="Arial" w:cs="Arial"/>
          <w:bCs/>
          <w:i/>
          <w:color w:val="000000"/>
          <w:sz w:val="20"/>
          <w:szCs w:val="20"/>
          <w:lang w:eastAsia="en-GB"/>
        </w:rPr>
        <w:t>Datum:</w:t>
      </w:r>
      <w:r w:rsidRPr="000D07CD">
        <w:rPr>
          <w:rFonts w:ascii="Arial" w:hAnsi="Arial" w:cs="Arial"/>
          <w:bCs/>
          <w:i/>
          <w:color w:val="000000"/>
          <w:sz w:val="20"/>
          <w:szCs w:val="20"/>
          <w:lang w:eastAsia="en-GB"/>
        </w:rPr>
        <w:tab/>
      </w:r>
      <w:r w:rsidRPr="000D07CD">
        <w:rPr>
          <w:rFonts w:ascii="Arial" w:hAnsi="Arial" w:cs="Arial"/>
          <w:bCs/>
          <w:i/>
          <w:color w:val="000000"/>
          <w:sz w:val="20"/>
          <w:szCs w:val="20"/>
          <w:lang w:eastAsia="en-GB"/>
        </w:rPr>
        <w:tab/>
      </w:r>
      <w:r w:rsidR="009E04ED">
        <w:rPr>
          <w:rFonts w:ascii="Arial" w:hAnsi="Arial" w:cs="Arial"/>
          <w:bCs/>
          <w:i/>
          <w:color w:val="000000"/>
          <w:sz w:val="20"/>
          <w:szCs w:val="20"/>
          <w:lang w:eastAsia="en-GB"/>
        </w:rPr>
        <w:t>20</w:t>
      </w:r>
      <w:r w:rsidR="00226C37">
        <w:rPr>
          <w:rFonts w:ascii="Arial" w:hAnsi="Arial" w:cs="Arial"/>
          <w:bCs/>
          <w:i/>
          <w:color w:val="000000"/>
          <w:sz w:val="20"/>
          <w:szCs w:val="20"/>
          <w:lang w:eastAsia="en-GB"/>
        </w:rPr>
        <w:t>.04.2022</w:t>
      </w:r>
    </w:p>
    <w:p w14:paraId="357BEE2E" w14:textId="77777777" w:rsidR="00242E41" w:rsidRPr="000D07CD" w:rsidRDefault="00242E41" w:rsidP="000D07CD">
      <w:pPr>
        <w:pStyle w:val="JungPumpenPI"/>
        <w:rPr>
          <w:rFonts w:ascii="Arial" w:hAnsi="Arial" w:cs="Arial"/>
          <w:i/>
          <w:sz w:val="20"/>
        </w:rPr>
      </w:pPr>
    </w:p>
    <w:p w14:paraId="6E6D3140" w14:textId="77777777" w:rsidR="00242E41" w:rsidRPr="000D07CD" w:rsidRDefault="00242E41" w:rsidP="000D07CD">
      <w:pPr>
        <w:pStyle w:val="JungPumpenPI"/>
        <w:rPr>
          <w:rFonts w:ascii="Arial" w:hAnsi="Arial" w:cs="Arial"/>
          <w:i/>
          <w:sz w:val="20"/>
        </w:rPr>
      </w:pPr>
      <w:r w:rsidRPr="000D07CD">
        <w:rPr>
          <w:rFonts w:ascii="Arial" w:hAnsi="Arial" w:cs="Arial"/>
          <w:noProof/>
          <w:sz w:val="20"/>
        </w:rPr>
        <mc:AlternateContent>
          <mc:Choice Requires="wps">
            <w:drawing>
              <wp:anchor distT="0" distB="0" distL="114300" distR="114300" simplePos="0" relativeHeight="251659264" behindDoc="1" locked="0" layoutInCell="1" allowOverlap="1" wp14:anchorId="6D64D96C" wp14:editId="50F5F3E0">
                <wp:simplePos x="0" y="0"/>
                <wp:positionH relativeFrom="column">
                  <wp:posOffset>635</wp:posOffset>
                </wp:positionH>
                <wp:positionV relativeFrom="paragraph">
                  <wp:posOffset>28575</wp:posOffset>
                </wp:positionV>
                <wp:extent cx="4876800" cy="1381125"/>
                <wp:effectExtent l="0" t="0" r="19050" b="2857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81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 xml:space="preserve">Pentair Jung </w:t>
                            </w:r>
                            <w:proofErr w:type="spellStart"/>
                            <w:r>
                              <w:rPr>
                                <w:rFonts w:ascii="Arial" w:hAnsi="Arial" w:cs="Arial"/>
                                <w:b/>
                                <w:sz w:val="20"/>
                                <w:szCs w:val="20"/>
                                <w:lang w:val="en-GB"/>
                              </w:rPr>
                              <w:t>Pumpen</w:t>
                            </w:r>
                            <w:proofErr w:type="spellEnd"/>
                            <w:r>
                              <w:rPr>
                                <w:rFonts w:ascii="Arial" w:hAnsi="Arial" w:cs="Arial"/>
                                <w:b/>
                                <w:sz w:val="20"/>
                                <w:szCs w:val="20"/>
                                <w:lang w:val="en-GB"/>
                              </w:rPr>
                              <w:t xml:space="preserve">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 xml:space="preserve">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Pr>
                                <w:rFonts w:ascii="Arial" w:hAnsi="Arial" w:cs="Arial"/>
                                <w:sz w:val="20"/>
                                <w:szCs w:val="20"/>
                              </w:rPr>
                              <w:t>Pentair</w:t>
                            </w:r>
                            <w:proofErr w:type="spellEnd"/>
                            <w:r>
                              <w:rPr>
                                <w:rFonts w:ascii="Arial" w:hAnsi="Arial" w:cs="Arial"/>
                                <w:sz w:val="20"/>
                                <w:szCs w:val="20"/>
                              </w:rPr>
                              <w:t xml:space="preserve"> </w:t>
                            </w:r>
                            <w:proofErr w:type="spellStart"/>
                            <w:r>
                              <w:rPr>
                                <w:rFonts w:ascii="Arial" w:hAnsi="Arial" w:cs="Arial"/>
                                <w:sz w:val="20"/>
                                <w:szCs w:val="20"/>
                              </w:rPr>
                              <w:t>plc</w:t>
                            </w:r>
                            <w:proofErr w:type="spellEnd"/>
                            <w:r>
                              <w:rPr>
                                <w:rFonts w:ascii="Arial" w:hAnsi="Arial" w:cs="Arial"/>
                                <w:sz w:val="20"/>
                                <w:szCs w:val="20"/>
                              </w:rPr>
                              <w:t xml:space="preserve"> mit 9500 Mitarbeiterinnen und Mitarbeitern in 25 Ländern.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64D96C" id="_x0000_t202" coordsize="21600,21600" o:spt="202" path="m,l,21600r21600,l21600,xe">
                <v:stroke joinstyle="miter"/>
                <v:path gradientshapeok="t" o:connecttype="rect"/>
              </v:shapetype>
              <v:shape id="Textfeld 6" o:spid="_x0000_s1026" type="#_x0000_t202" style="position:absolute;margin-left:.05pt;margin-top:2.25pt;width:384pt;height:10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" filled="f" fillcolor="#d9d9d9">
                <v:textbo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Pentair Jung Pumpen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 xml:space="preserve">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Pr>
                          <w:rFonts w:ascii="Arial" w:hAnsi="Arial" w:cs="Arial"/>
                          <w:sz w:val="20"/>
                          <w:szCs w:val="20"/>
                        </w:rPr>
                        <w:t>Pentair</w:t>
                      </w:r>
                      <w:proofErr w:type="spellEnd"/>
                      <w:r>
                        <w:rPr>
                          <w:rFonts w:ascii="Arial" w:hAnsi="Arial" w:cs="Arial"/>
                          <w:sz w:val="20"/>
                          <w:szCs w:val="20"/>
                        </w:rPr>
                        <w:t xml:space="preserve"> </w:t>
                      </w:r>
                      <w:proofErr w:type="spellStart"/>
                      <w:r>
                        <w:rPr>
                          <w:rFonts w:ascii="Arial" w:hAnsi="Arial" w:cs="Arial"/>
                          <w:sz w:val="20"/>
                          <w:szCs w:val="20"/>
                        </w:rPr>
                        <w:t>plc</w:t>
                      </w:r>
                      <w:proofErr w:type="spellEnd"/>
                      <w:r>
                        <w:rPr>
                          <w:rFonts w:ascii="Arial" w:hAnsi="Arial" w:cs="Arial"/>
                          <w:sz w:val="20"/>
                          <w:szCs w:val="20"/>
                        </w:rPr>
                        <w:t xml:space="preserve"> mit 9500 Mitarbeiterinnen und Mitarbeitern in 25 Ländern.</w:t>
                      </w:r>
                    </w:p>
                  </w:txbxContent>
                </v:textbox>
              </v:shape>
            </w:pict>
          </mc:Fallback>
        </mc:AlternateContent>
      </w:r>
    </w:p>
    <w:p w14:paraId="6E075C95" w14:textId="77777777" w:rsidR="00242E41" w:rsidRPr="000D07CD" w:rsidRDefault="00242E41" w:rsidP="000D07CD">
      <w:pPr>
        <w:pStyle w:val="JungPumpenPI"/>
        <w:rPr>
          <w:rFonts w:ascii="Arial" w:hAnsi="Arial" w:cs="Arial"/>
          <w:i/>
          <w:sz w:val="20"/>
        </w:rPr>
      </w:pPr>
    </w:p>
    <w:p w14:paraId="2B77B58B" w14:textId="77777777" w:rsidR="00242E41" w:rsidRPr="000D07CD" w:rsidRDefault="00242E41" w:rsidP="000D07CD">
      <w:pPr>
        <w:pStyle w:val="JungPumpenPI"/>
        <w:rPr>
          <w:rFonts w:ascii="Arial" w:hAnsi="Arial" w:cs="Arial"/>
          <w:i/>
          <w:sz w:val="20"/>
        </w:rPr>
      </w:pPr>
    </w:p>
    <w:p w14:paraId="2A7C6140" w14:textId="77777777" w:rsidR="00242E41" w:rsidRPr="000D07CD" w:rsidRDefault="00242E41" w:rsidP="000D07CD">
      <w:pPr>
        <w:pStyle w:val="JungPumpenPI"/>
        <w:rPr>
          <w:rFonts w:ascii="Arial" w:hAnsi="Arial" w:cs="Arial"/>
          <w:i/>
          <w:sz w:val="20"/>
        </w:rPr>
      </w:pPr>
    </w:p>
    <w:p w14:paraId="00ABA03B" w14:textId="77777777" w:rsidR="00242E41" w:rsidRPr="000D07CD" w:rsidRDefault="00242E41" w:rsidP="000D07CD">
      <w:pPr>
        <w:pStyle w:val="JungPumpenPI"/>
        <w:rPr>
          <w:rFonts w:ascii="Arial" w:hAnsi="Arial" w:cs="Arial"/>
          <w:i/>
          <w:sz w:val="20"/>
        </w:rPr>
      </w:pPr>
    </w:p>
    <w:p w14:paraId="532EB1F4" w14:textId="77777777" w:rsidR="00242E41" w:rsidRPr="000D07CD" w:rsidRDefault="00242E41" w:rsidP="000D07CD">
      <w:pPr>
        <w:pStyle w:val="JungPumpenPI"/>
        <w:rPr>
          <w:rFonts w:ascii="Arial" w:hAnsi="Arial" w:cs="Arial"/>
          <w:i/>
          <w:sz w:val="20"/>
        </w:rPr>
      </w:pPr>
    </w:p>
    <w:p w14:paraId="416DB229" w14:textId="77777777" w:rsidR="00242E41" w:rsidRPr="000D07CD" w:rsidRDefault="00242E41" w:rsidP="000D07CD">
      <w:pPr>
        <w:spacing w:line="360" w:lineRule="auto"/>
        <w:ind w:left="113"/>
        <w:jc w:val="both"/>
        <w:rPr>
          <w:rFonts w:ascii="Arial" w:hAnsi="Arial" w:cs="Arial"/>
          <w:sz w:val="20"/>
          <w:szCs w:val="20"/>
        </w:rPr>
      </w:pPr>
    </w:p>
    <w:p w14:paraId="7FD40BE3" w14:textId="615E1ACA" w:rsidR="00DB1773" w:rsidRPr="000D07CD" w:rsidRDefault="00DB1773" w:rsidP="732B3405">
      <w:pPr>
        <w:autoSpaceDE w:val="0"/>
        <w:autoSpaceDN w:val="0"/>
        <w:adjustRightInd w:val="0"/>
        <w:spacing w:line="360" w:lineRule="auto"/>
        <w:jc w:val="both"/>
        <w:rPr>
          <w:rFonts w:ascii="Calibri" w:hAnsi="Calibri"/>
          <w:i/>
          <w:iCs/>
          <w:szCs w:val="22"/>
        </w:rPr>
      </w:pPr>
    </w:p>
    <w:p w14:paraId="1BED0CF1" w14:textId="2C1BEBDA" w:rsidR="00D90D0A" w:rsidRPr="00AC1227" w:rsidRDefault="00242E41" w:rsidP="00AC1227">
      <w:pPr>
        <w:autoSpaceDE w:val="0"/>
        <w:autoSpaceDN w:val="0"/>
        <w:adjustRightInd w:val="0"/>
        <w:spacing w:line="276" w:lineRule="auto"/>
        <w:jc w:val="both"/>
        <w:rPr>
          <w:rFonts w:ascii="Arial" w:hAnsi="Arial" w:cs="Arial"/>
          <w:b/>
          <w:bCs/>
          <w:i/>
          <w:sz w:val="18"/>
          <w:szCs w:val="18"/>
          <w:lang w:eastAsia="en-GB"/>
        </w:rPr>
      </w:pPr>
      <w:r w:rsidRPr="00AC1227">
        <w:rPr>
          <w:rFonts w:ascii="Arial" w:hAnsi="Arial" w:cs="Arial"/>
          <w:i/>
          <w:sz w:val="18"/>
          <w:szCs w:val="18"/>
        </w:rPr>
        <w:t xml:space="preserve">Alle angegebenen </w:t>
      </w:r>
      <w:proofErr w:type="spellStart"/>
      <w:r w:rsidRPr="00AC1227">
        <w:rPr>
          <w:rFonts w:ascii="Arial" w:hAnsi="Arial" w:cs="Arial"/>
          <w:i/>
          <w:sz w:val="18"/>
          <w:szCs w:val="18"/>
        </w:rPr>
        <w:t>Pentair</w:t>
      </w:r>
      <w:proofErr w:type="spellEnd"/>
      <w:r w:rsidRPr="00AC1227">
        <w:rPr>
          <w:rFonts w:ascii="Arial" w:hAnsi="Arial" w:cs="Arial"/>
          <w:i/>
          <w:sz w:val="18"/>
          <w:szCs w:val="18"/>
        </w:rPr>
        <w:t xml:space="preserve">-Marken und -Logos sind Eigentum von </w:t>
      </w:r>
      <w:proofErr w:type="spellStart"/>
      <w:r w:rsidRPr="00AC1227">
        <w:rPr>
          <w:rFonts w:ascii="Arial" w:hAnsi="Arial" w:cs="Arial"/>
          <w:i/>
          <w:sz w:val="18"/>
          <w:szCs w:val="18"/>
        </w:rPr>
        <w:t>Pentair</w:t>
      </w:r>
      <w:proofErr w:type="spellEnd"/>
      <w:r w:rsidRPr="00AC1227">
        <w:rPr>
          <w:rFonts w:ascii="Arial" w:hAnsi="Arial" w:cs="Arial"/>
          <w:i/>
          <w:sz w:val="18"/>
          <w:szCs w:val="18"/>
        </w:rPr>
        <w:t>. Eingetragene und nicht eingetragene Marken und Logos von Dritten sind Eigentum der jeweiligen Inhaber.</w:t>
      </w:r>
      <w:bookmarkEnd w:id="0"/>
    </w:p>
    <w:sectPr w:rsidR="00D90D0A" w:rsidRPr="00AC1227" w:rsidSect="0012475F">
      <w:headerReference w:type="default" r:id="rId12"/>
      <w:footerReference w:type="default" r:id="rId13"/>
      <w:pgSz w:w="11906" w:h="16838" w:code="9"/>
      <w:pgMar w:top="2268" w:right="3119" w:bottom="1134" w:left="1304"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57780" w14:textId="77777777" w:rsidR="00A64DEA" w:rsidRDefault="00A64DEA">
      <w:r>
        <w:separator/>
      </w:r>
    </w:p>
  </w:endnote>
  <w:endnote w:type="continuationSeparator" w:id="0">
    <w:p w14:paraId="3B902A0F" w14:textId="77777777" w:rsidR="00A64DEA" w:rsidRDefault="00A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kkuratStd">
    <w:altName w:val="AkkuratSt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4FF9" w14:textId="3EC292EE" w:rsidR="00C35ACF" w:rsidRPr="008F5372" w:rsidRDefault="00C35ACF" w:rsidP="00FD4DCD">
    <w:pPr>
      <w:pStyle w:val="Fuzeile"/>
      <w:ind w:firstLine="708"/>
      <w:jc w:val="center"/>
      <w:rPr>
        <w:rFonts w:cstheme="minorHAnsi"/>
        <w:sz w:val="18"/>
        <w:szCs w:val="18"/>
      </w:rPr>
    </w:pPr>
    <w:r>
      <w:rPr>
        <w:noProof/>
        <w:sz w:val="18"/>
      </w:rPr>
      <mc:AlternateContent>
        <mc:Choice Requires="wps">
          <w:drawing>
            <wp:anchor distT="0" distB="0" distL="114300" distR="114300" simplePos="0" relativeHeight="251660288" behindDoc="0" locked="0" layoutInCell="1" allowOverlap="1" wp14:anchorId="3E659D19" wp14:editId="5B48AF68">
              <wp:simplePos x="0" y="0"/>
              <wp:positionH relativeFrom="column">
                <wp:posOffset>4948555</wp:posOffset>
              </wp:positionH>
              <wp:positionV relativeFrom="paragraph">
                <wp:posOffset>-2216480</wp:posOffset>
              </wp:positionV>
              <wp:extent cx="1602029" cy="2136038"/>
              <wp:effectExtent l="0" t="0" r="0" b="0"/>
              <wp:wrapNone/>
              <wp:docPr id="1" name="Textfeld 1"/>
              <wp:cNvGraphicFramePr/>
              <a:graphic xmlns:a="http://schemas.openxmlformats.org/drawingml/2006/main">
                <a:graphicData uri="http://schemas.microsoft.com/office/word/2010/wordprocessingShape">
                  <wps:wsp>
                    <wps:cNvSpPr txBox="1"/>
                    <wps:spPr>
                      <a:xfrm>
                        <a:off x="0" y="0"/>
                        <a:ext cx="1602029" cy="21360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59D19" id="_x0000_t202" coordsize="21600,21600" o:spt="202" path="m,l,21600r21600,l21600,xe">
              <v:stroke joinstyle="miter"/>
              <v:path gradientshapeok="t" o:connecttype="rect"/>
            </v:shapetype>
            <v:shape id="Textfeld 1" o:spid="_x0000_s1027" type="#_x0000_t202" style="position:absolute;left:0;text-align:left;margin-left:389.65pt;margin-top:-174.55pt;width:126.15pt;height:16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" fillcolor="white [3201]" stroked="f" strokeweight=".5pt">
              <v:textbo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v:textbox>
            </v:shape>
          </w:pict>
        </mc:Fallback>
      </mc:AlternateContent>
    </w:r>
    <w:r w:rsidRPr="00FD4DCD">
      <w:rPr>
        <w:rFonts w:cstheme="minorHAnsi"/>
        <w:sz w:val="18"/>
        <w:szCs w:val="18"/>
      </w:rPr>
      <w:fldChar w:fldCharType="begin"/>
    </w:r>
    <w:r w:rsidRPr="00FD4DCD">
      <w:rPr>
        <w:rFonts w:cstheme="minorHAnsi"/>
        <w:sz w:val="18"/>
        <w:szCs w:val="18"/>
      </w:rPr>
      <w:instrText>PAGE   \* MERGEFORMAT</w:instrText>
    </w:r>
    <w:r w:rsidRPr="00FD4DCD">
      <w:rPr>
        <w:rFonts w:cstheme="minorHAnsi"/>
        <w:sz w:val="18"/>
        <w:szCs w:val="18"/>
      </w:rPr>
      <w:fldChar w:fldCharType="separate"/>
    </w:r>
    <w:r w:rsidR="00400B0F">
      <w:rPr>
        <w:rFonts w:cstheme="minorHAnsi"/>
        <w:noProof/>
        <w:sz w:val="18"/>
        <w:szCs w:val="18"/>
      </w:rPr>
      <w:t>6</w:t>
    </w:r>
    <w:r w:rsidRPr="00FD4DCD">
      <w:rPr>
        <w:rFonts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3E2E4" w14:textId="77777777" w:rsidR="00A64DEA" w:rsidRDefault="00A64DEA">
      <w:r>
        <w:separator/>
      </w:r>
    </w:p>
  </w:footnote>
  <w:footnote w:type="continuationSeparator" w:id="0">
    <w:p w14:paraId="5DE1E6DA" w14:textId="77777777" w:rsidR="00A64DEA" w:rsidRDefault="00A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0C37" w14:textId="77777777" w:rsidR="00802D3A" w:rsidRDefault="00802D3A" w:rsidP="00E22031">
    <w:pPr>
      <w:pStyle w:val="Kopfzeile"/>
    </w:pPr>
  </w:p>
  <w:p w14:paraId="49BB6356" w14:textId="77777777" w:rsidR="00C35ACF" w:rsidRDefault="00487491" w:rsidP="00E22031">
    <w:pPr>
      <w:pStyle w:val="Kopfzeile"/>
    </w:pPr>
    <w:r>
      <w:rPr>
        <w:noProof/>
      </w:rPr>
      <w:drawing>
        <wp:anchor distT="0" distB="0" distL="114300" distR="114300" simplePos="0" relativeHeight="251661312" behindDoc="1" locked="0" layoutInCell="1" allowOverlap="1" wp14:anchorId="3F8924E7" wp14:editId="0B599427">
          <wp:simplePos x="0" y="0"/>
          <wp:positionH relativeFrom="column">
            <wp:posOffset>635</wp:posOffset>
          </wp:positionH>
          <wp:positionV relativeFrom="paragraph">
            <wp:posOffset>70485</wp:posOffset>
          </wp:positionV>
          <wp:extent cx="2670810" cy="723265"/>
          <wp:effectExtent l="0" t="0" r="0" b="635"/>
          <wp:wrapTight wrapText="bothSides">
            <wp:wrapPolygon edited="0">
              <wp:start x="0" y="0"/>
              <wp:lineTo x="0" y="21050"/>
              <wp:lineTo x="21415" y="21050"/>
              <wp:lineTo x="21415"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Logo 2.jpg"/>
                  <pic:cNvPicPr/>
                </pic:nvPicPr>
                <pic:blipFill>
                  <a:blip r:embed="rId1">
                    <a:extLst>
                      <a:ext uri="{28A0092B-C50C-407E-A947-70E740481C1C}">
                        <a14:useLocalDpi xmlns:a14="http://schemas.microsoft.com/office/drawing/2010/main" val="0"/>
                      </a:ext>
                    </a:extLst>
                  </a:blip>
                  <a:stretch>
                    <a:fillRect/>
                  </a:stretch>
                </pic:blipFill>
                <pic:spPr>
                  <a:xfrm>
                    <a:off x="0" y="0"/>
                    <a:ext cx="2670810" cy="723265"/>
                  </a:xfrm>
                  <a:prstGeom prst="rect">
                    <a:avLst/>
                  </a:prstGeom>
                </pic:spPr>
              </pic:pic>
            </a:graphicData>
          </a:graphic>
          <wp14:sizeRelH relativeFrom="margin">
            <wp14:pctWidth>0</wp14:pctWidth>
          </wp14:sizeRelH>
          <wp14:sizeRelV relativeFrom="margin">
            <wp14:pctHeight>0</wp14:pctHeight>
          </wp14:sizeRelV>
        </wp:anchor>
      </w:drawing>
    </w:r>
  </w:p>
  <w:p w14:paraId="34DEAD6A" w14:textId="77777777" w:rsidR="00C35ACF" w:rsidRDefault="00C35ACF" w:rsidP="00E22031">
    <w:pPr>
      <w:pStyle w:val="Kopfzeile"/>
    </w:pPr>
  </w:p>
  <w:p w14:paraId="5DAF86CF" w14:textId="77777777" w:rsidR="00C35ACF" w:rsidRPr="00E22031" w:rsidRDefault="00C35ACF" w:rsidP="00E22031">
    <w:pPr>
      <w:pStyle w:val="Kopfzeile"/>
    </w:pPr>
  </w:p>
  <w:p w14:paraId="31D3A218" w14:textId="77777777" w:rsidR="00BF6342" w:rsidRDefault="00BF6342"/>
  <w:p w14:paraId="1EFE45F7" w14:textId="77777777" w:rsidR="00BF6342" w:rsidRDefault="00BF6342"/>
  <w:p w14:paraId="1BCEE701" w14:textId="77777777" w:rsidR="00BF6342" w:rsidRDefault="00802D3A">
    <w:r>
      <w:rPr>
        <w:noProof/>
      </w:rPr>
      <mc:AlternateContent>
        <mc:Choice Requires="wps">
          <w:drawing>
            <wp:anchor distT="0" distB="0" distL="114300" distR="114300" simplePos="0" relativeHeight="251663360" behindDoc="0" locked="0" layoutInCell="1" allowOverlap="1" wp14:anchorId="069554AB" wp14:editId="29DDD5F3">
              <wp:simplePos x="0" y="0"/>
              <wp:positionH relativeFrom="column">
                <wp:posOffset>66675</wp:posOffset>
              </wp:positionH>
              <wp:positionV relativeFrom="paragraph">
                <wp:posOffset>85725</wp:posOffset>
              </wp:positionV>
              <wp:extent cx="4679950" cy="0"/>
              <wp:effectExtent l="0" t="0" r="25400" b="19050"/>
              <wp:wrapNone/>
              <wp:docPr id="11" name="Gerade Verbindung 11"/>
              <wp:cNvGraphicFramePr/>
              <a:graphic xmlns:a="http://schemas.openxmlformats.org/drawingml/2006/main">
                <a:graphicData uri="http://schemas.microsoft.com/office/word/2010/wordprocessingShape">
                  <wps:wsp>
                    <wps:cNvCnPr/>
                    <wps:spPr>
                      <a:xfrm>
                        <a:off x="0" y="0"/>
                        <a:ext cx="467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342049B6">
            <v:line id="Gerade Verbindung 11"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040]" from="5.25pt,6.75pt" to="373.75pt,6.75pt" w14:anchorId="5EE472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"/>
          </w:pict>
        </mc:Fallback>
      </mc:AlternateContent>
    </w:r>
  </w:p>
  <w:p w14:paraId="6B80D5C5" w14:textId="77777777" w:rsidR="00BF6342" w:rsidRDefault="00BF6342"/>
</w:hdr>
</file>

<file path=word/intelligence2.xml><?xml version="1.0" encoding="utf-8"?>
<int2:intelligence xmlns:int2="http://schemas.microsoft.com/office/intelligence/2020/intelligence">
  <int2:observations>
    <int2:textHash int2:hashCode="cc81lTefK5mbg9" int2:id="ZlaqKZz5">
      <int2:state int2:type="LegacyProofing" int2:value="Rejected"/>
    </int2:textHash>
    <int2:textHash int2:hashCode="zNm+pgVjIZn8F1" int2:id="S27MM1VC">
      <int2:state int2:type="LegacyProofing" int2:value="Rejected"/>
    </int2:textHash>
    <int2:textHash int2:hashCode="oMpVYDaYqDY+zP" int2:id="7KAc6ACs">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24EE"/>
    <w:multiLevelType w:val="hybridMultilevel"/>
    <w:tmpl w:val="76DA1A2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C3C3B08"/>
    <w:multiLevelType w:val="hybridMultilevel"/>
    <w:tmpl w:val="0BF404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12B782A"/>
    <w:multiLevelType w:val="multilevel"/>
    <w:tmpl w:val="741C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4"/>
  <w:proofState w:spelling="clean" w:grammar="clean"/>
  <w:attachedTemplate r:id="rId1"/>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5F"/>
    <w:rsid w:val="00006930"/>
    <w:rsid w:val="00007A8A"/>
    <w:rsid w:val="00015EE6"/>
    <w:rsid w:val="00020A60"/>
    <w:rsid w:val="00032BA0"/>
    <w:rsid w:val="000433B4"/>
    <w:rsid w:val="00047EC9"/>
    <w:rsid w:val="0005160A"/>
    <w:rsid w:val="00061D13"/>
    <w:rsid w:val="0007044B"/>
    <w:rsid w:val="0007224C"/>
    <w:rsid w:val="000726F3"/>
    <w:rsid w:val="00092917"/>
    <w:rsid w:val="000A1000"/>
    <w:rsid w:val="000A256C"/>
    <w:rsid w:val="000A42BE"/>
    <w:rsid w:val="000B26D6"/>
    <w:rsid w:val="000B3A21"/>
    <w:rsid w:val="000B68DC"/>
    <w:rsid w:val="000C0C80"/>
    <w:rsid w:val="000C434F"/>
    <w:rsid w:val="000C6177"/>
    <w:rsid w:val="000C69BE"/>
    <w:rsid w:val="000C73EA"/>
    <w:rsid w:val="000D07CD"/>
    <w:rsid w:val="000D1F1F"/>
    <w:rsid w:val="000D3C51"/>
    <w:rsid w:val="000D4EBD"/>
    <w:rsid w:val="000E216A"/>
    <w:rsid w:val="000E4FA5"/>
    <w:rsid w:val="000F17CA"/>
    <w:rsid w:val="001026B7"/>
    <w:rsid w:val="001031A3"/>
    <w:rsid w:val="00103D79"/>
    <w:rsid w:val="001056DD"/>
    <w:rsid w:val="00120AE8"/>
    <w:rsid w:val="00121A19"/>
    <w:rsid w:val="00122219"/>
    <w:rsid w:val="001238E9"/>
    <w:rsid w:val="0012475F"/>
    <w:rsid w:val="001258CE"/>
    <w:rsid w:val="00131FEE"/>
    <w:rsid w:val="0013486E"/>
    <w:rsid w:val="001407C8"/>
    <w:rsid w:val="0015018C"/>
    <w:rsid w:val="00156516"/>
    <w:rsid w:val="0015654A"/>
    <w:rsid w:val="00162C30"/>
    <w:rsid w:val="00165DC8"/>
    <w:rsid w:val="001714F4"/>
    <w:rsid w:val="0017251C"/>
    <w:rsid w:val="00172D88"/>
    <w:rsid w:val="00176E11"/>
    <w:rsid w:val="00195313"/>
    <w:rsid w:val="001957EE"/>
    <w:rsid w:val="001968ED"/>
    <w:rsid w:val="00196E15"/>
    <w:rsid w:val="001A0F55"/>
    <w:rsid w:val="001A73FC"/>
    <w:rsid w:val="001C0C30"/>
    <w:rsid w:val="001D2752"/>
    <w:rsid w:val="001E4A33"/>
    <w:rsid w:val="00203B2E"/>
    <w:rsid w:val="00211275"/>
    <w:rsid w:val="0021576D"/>
    <w:rsid w:val="00217E87"/>
    <w:rsid w:val="00223603"/>
    <w:rsid w:val="00224981"/>
    <w:rsid w:val="002255A6"/>
    <w:rsid w:val="00226C37"/>
    <w:rsid w:val="00230B21"/>
    <w:rsid w:val="00232257"/>
    <w:rsid w:val="002358F1"/>
    <w:rsid w:val="0023740D"/>
    <w:rsid w:val="00242E41"/>
    <w:rsid w:val="0024731E"/>
    <w:rsid w:val="00247CE9"/>
    <w:rsid w:val="00254DB0"/>
    <w:rsid w:val="00256ADC"/>
    <w:rsid w:val="002579E1"/>
    <w:rsid w:val="00271FE1"/>
    <w:rsid w:val="00273745"/>
    <w:rsid w:val="00281ABF"/>
    <w:rsid w:val="0028364A"/>
    <w:rsid w:val="00283771"/>
    <w:rsid w:val="002B6D18"/>
    <w:rsid w:val="002C0EA2"/>
    <w:rsid w:val="002C7E86"/>
    <w:rsid w:val="002D20C4"/>
    <w:rsid w:val="002D5C03"/>
    <w:rsid w:val="002E09A6"/>
    <w:rsid w:val="002E19FE"/>
    <w:rsid w:val="002E398C"/>
    <w:rsid w:val="002F5032"/>
    <w:rsid w:val="003011E2"/>
    <w:rsid w:val="0030163F"/>
    <w:rsid w:val="00302B6B"/>
    <w:rsid w:val="00304694"/>
    <w:rsid w:val="00306015"/>
    <w:rsid w:val="00314996"/>
    <w:rsid w:val="0031700E"/>
    <w:rsid w:val="00325FD5"/>
    <w:rsid w:val="00326619"/>
    <w:rsid w:val="0033136D"/>
    <w:rsid w:val="00332E52"/>
    <w:rsid w:val="00367FEB"/>
    <w:rsid w:val="003736E7"/>
    <w:rsid w:val="003776FA"/>
    <w:rsid w:val="00380497"/>
    <w:rsid w:val="0038399B"/>
    <w:rsid w:val="00383CC1"/>
    <w:rsid w:val="00395801"/>
    <w:rsid w:val="003A0647"/>
    <w:rsid w:val="003A3B40"/>
    <w:rsid w:val="003A6F88"/>
    <w:rsid w:val="003B5A8E"/>
    <w:rsid w:val="003C37EA"/>
    <w:rsid w:val="003D2FDA"/>
    <w:rsid w:val="003E0802"/>
    <w:rsid w:val="003E44BC"/>
    <w:rsid w:val="003E481B"/>
    <w:rsid w:val="003E5488"/>
    <w:rsid w:val="003E59F6"/>
    <w:rsid w:val="003F2AF4"/>
    <w:rsid w:val="003F6510"/>
    <w:rsid w:val="00400B0F"/>
    <w:rsid w:val="00402FF0"/>
    <w:rsid w:val="00403BBB"/>
    <w:rsid w:val="00407E8D"/>
    <w:rsid w:val="00410A68"/>
    <w:rsid w:val="00412907"/>
    <w:rsid w:val="00415DA3"/>
    <w:rsid w:val="00416221"/>
    <w:rsid w:val="004335A1"/>
    <w:rsid w:val="00435B93"/>
    <w:rsid w:val="00440BB4"/>
    <w:rsid w:val="00447CA1"/>
    <w:rsid w:val="00451701"/>
    <w:rsid w:val="00451C4A"/>
    <w:rsid w:val="00487491"/>
    <w:rsid w:val="00487643"/>
    <w:rsid w:val="00490F7D"/>
    <w:rsid w:val="004A08D9"/>
    <w:rsid w:val="004A33D0"/>
    <w:rsid w:val="004B052D"/>
    <w:rsid w:val="004B3187"/>
    <w:rsid w:val="004B3F6E"/>
    <w:rsid w:val="004C31F2"/>
    <w:rsid w:val="004E5260"/>
    <w:rsid w:val="004F0C5F"/>
    <w:rsid w:val="004F3820"/>
    <w:rsid w:val="004F661D"/>
    <w:rsid w:val="00503F7C"/>
    <w:rsid w:val="0050623A"/>
    <w:rsid w:val="00510443"/>
    <w:rsid w:val="00520F17"/>
    <w:rsid w:val="00523AC7"/>
    <w:rsid w:val="005261C5"/>
    <w:rsid w:val="005328FC"/>
    <w:rsid w:val="00534664"/>
    <w:rsid w:val="00540CD8"/>
    <w:rsid w:val="00570AC8"/>
    <w:rsid w:val="0057494E"/>
    <w:rsid w:val="005770E4"/>
    <w:rsid w:val="0058588A"/>
    <w:rsid w:val="00586801"/>
    <w:rsid w:val="0059120F"/>
    <w:rsid w:val="00596C8C"/>
    <w:rsid w:val="005B0D7F"/>
    <w:rsid w:val="005B2602"/>
    <w:rsid w:val="005B2F6D"/>
    <w:rsid w:val="005B4374"/>
    <w:rsid w:val="005C5EDD"/>
    <w:rsid w:val="005C6E2B"/>
    <w:rsid w:val="005D2813"/>
    <w:rsid w:val="005D78C7"/>
    <w:rsid w:val="005E19E5"/>
    <w:rsid w:val="005E41D4"/>
    <w:rsid w:val="006006B2"/>
    <w:rsid w:val="006030DB"/>
    <w:rsid w:val="0061058C"/>
    <w:rsid w:val="00613139"/>
    <w:rsid w:val="00621CB0"/>
    <w:rsid w:val="00622CBA"/>
    <w:rsid w:val="00632CE8"/>
    <w:rsid w:val="0064029B"/>
    <w:rsid w:val="00642994"/>
    <w:rsid w:val="006573E0"/>
    <w:rsid w:val="00657929"/>
    <w:rsid w:val="0066396D"/>
    <w:rsid w:val="0067433B"/>
    <w:rsid w:val="006747C4"/>
    <w:rsid w:val="006840B9"/>
    <w:rsid w:val="00686149"/>
    <w:rsid w:val="006908FB"/>
    <w:rsid w:val="0069228F"/>
    <w:rsid w:val="006A1D1B"/>
    <w:rsid w:val="006A3151"/>
    <w:rsid w:val="006B07D7"/>
    <w:rsid w:val="006B3B1A"/>
    <w:rsid w:val="006B4ACB"/>
    <w:rsid w:val="006B6238"/>
    <w:rsid w:val="006C2EF3"/>
    <w:rsid w:val="006C49D6"/>
    <w:rsid w:val="006C5FC3"/>
    <w:rsid w:val="006D4DDD"/>
    <w:rsid w:val="006D5D62"/>
    <w:rsid w:val="006E02AB"/>
    <w:rsid w:val="006E3421"/>
    <w:rsid w:val="006E7C8E"/>
    <w:rsid w:val="006E7E09"/>
    <w:rsid w:val="006E7FA5"/>
    <w:rsid w:val="006F5D3A"/>
    <w:rsid w:val="006F65BA"/>
    <w:rsid w:val="0070118A"/>
    <w:rsid w:val="007019EC"/>
    <w:rsid w:val="007226CE"/>
    <w:rsid w:val="00723BE2"/>
    <w:rsid w:val="007277F5"/>
    <w:rsid w:val="00732D73"/>
    <w:rsid w:val="00732FB2"/>
    <w:rsid w:val="00734AFC"/>
    <w:rsid w:val="00741246"/>
    <w:rsid w:val="007421E0"/>
    <w:rsid w:val="007444AB"/>
    <w:rsid w:val="00744767"/>
    <w:rsid w:val="00746023"/>
    <w:rsid w:val="007701FD"/>
    <w:rsid w:val="007731CA"/>
    <w:rsid w:val="007751A9"/>
    <w:rsid w:val="00775D74"/>
    <w:rsid w:val="00782FE4"/>
    <w:rsid w:val="007841C1"/>
    <w:rsid w:val="00786C09"/>
    <w:rsid w:val="00793993"/>
    <w:rsid w:val="007A1153"/>
    <w:rsid w:val="007A27E5"/>
    <w:rsid w:val="007B0874"/>
    <w:rsid w:val="007B2720"/>
    <w:rsid w:val="007B3A42"/>
    <w:rsid w:val="007C31EC"/>
    <w:rsid w:val="007D1832"/>
    <w:rsid w:val="007E0235"/>
    <w:rsid w:val="007E1B22"/>
    <w:rsid w:val="007E32E3"/>
    <w:rsid w:val="007E57B0"/>
    <w:rsid w:val="007F144F"/>
    <w:rsid w:val="007F43EB"/>
    <w:rsid w:val="007F7DE5"/>
    <w:rsid w:val="0080175B"/>
    <w:rsid w:val="0080218B"/>
    <w:rsid w:val="00802D3A"/>
    <w:rsid w:val="008118D7"/>
    <w:rsid w:val="00816A35"/>
    <w:rsid w:val="0082254A"/>
    <w:rsid w:val="00822FEE"/>
    <w:rsid w:val="00823F02"/>
    <w:rsid w:val="00834E51"/>
    <w:rsid w:val="008355FC"/>
    <w:rsid w:val="0083696B"/>
    <w:rsid w:val="00845659"/>
    <w:rsid w:val="00845C57"/>
    <w:rsid w:val="00847B72"/>
    <w:rsid w:val="008517ED"/>
    <w:rsid w:val="0085290D"/>
    <w:rsid w:val="008602B4"/>
    <w:rsid w:val="00872035"/>
    <w:rsid w:val="00880183"/>
    <w:rsid w:val="00880717"/>
    <w:rsid w:val="0089222D"/>
    <w:rsid w:val="008A24E1"/>
    <w:rsid w:val="008B004C"/>
    <w:rsid w:val="008B019E"/>
    <w:rsid w:val="008B138A"/>
    <w:rsid w:val="008B2BA6"/>
    <w:rsid w:val="008C104D"/>
    <w:rsid w:val="008C6956"/>
    <w:rsid w:val="008E1EE0"/>
    <w:rsid w:val="008E27DF"/>
    <w:rsid w:val="008F3959"/>
    <w:rsid w:val="008F5372"/>
    <w:rsid w:val="00903444"/>
    <w:rsid w:val="00910B30"/>
    <w:rsid w:val="0091114B"/>
    <w:rsid w:val="009124D2"/>
    <w:rsid w:val="00915C85"/>
    <w:rsid w:val="0091746C"/>
    <w:rsid w:val="00920B33"/>
    <w:rsid w:val="0093247A"/>
    <w:rsid w:val="00935E15"/>
    <w:rsid w:val="00937213"/>
    <w:rsid w:val="00950EAE"/>
    <w:rsid w:val="009557E6"/>
    <w:rsid w:val="00956936"/>
    <w:rsid w:val="00960E99"/>
    <w:rsid w:val="00964D94"/>
    <w:rsid w:val="00981229"/>
    <w:rsid w:val="00986173"/>
    <w:rsid w:val="00992F59"/>
    <w:rsid w:val="009A1965"/>
    <w:rsid w:val="009A241F"/>
    <w:rsid w:val="009A52BB"/>
    <w:rsid w:val="009A6782"/>
    <w:rsid w:val="009D458E"/>
    <w:rsid w:val="009E04ED"/>
    <w:rsid w:val="009E41B9"/>
    <w:rsid w:val="009E4F7F"/>
    <w:rsid w:val="009E7CAE"/>
    <w:rsid w:val="00A00A15"/>
    <w:rsid w:val="00A071CB"/>
    <w:rsid w:val="00A269CE"/>
    <w:rsid w:val="00A27C98"/>
    <w:rsid w:val="00A43431"/>
    <w:rsid w:val="00A47BE1"/>
    <w:rsid w:val="00A47DFC"/>
    <w:rsid w:val="00A47F90"/>
    <w:rsid w:val="00A5119C"/>
    <w:rsid w:val="00A61D68"/>
    <w:rsid w:val="00A64DEA"/>
    <w:rsid w:val="00A65F24"/>
    <w:rsid w:val="00A70331"/>
    <w:rsid w:val="00A73E26"/>
    <w:rsid w:val="00A777CF"/>
    <w:rsid w:val="00A77C55"/>
    <w:rsid w:val="00A832E5"/>
    <w:rsid w:val="00A84F65"/>
    <w:rsid w:val="00A92A9B"/>
    <w:rsid w:val="00A97C0E"/>
    <w:rsid w:val="00AA0F50"/>
    <w:rsid w:val="00AA2C47"/>
    <w:rsid w:val="00AB7AE8"/>
    <w:rsid w:val="00AC07E8"/>
    <w:rsid w:val="00AC1227"/>
    <w:rsid w:val="00AC22C6"/>
    <w:rsid w:val="00AC6D04"/>
    <w:rsid w:val="00AC7CB5"/>
    <w:rsid w:val="00AC7D66"/>
    <w:rsid w:val="00AD6D57"/>
    <w:rsid w:val="00B0259F"/>
    <w:rsid w:val="00B03437"/>
    <w:rsid w:val="00B07B63"/>
    <w:rsid w:val="00B124CC"/>
    <w:rsid w:val="00B155F3"/>
    <w:rsid w:val="00B20C7A"/>
    <w:rsid w:val="00B231B3"/>
    <w:rsid w:val="00B23B29"/>
    <w:rsid w:val="00B35459"/>
    <w:rsid w:val="00B4099F"/>
    <w:rsid w:val="00B505DC"/>
    <w:rsid w:val="00B607E3"/>
    <w:rsid w:val="00B60FAC"/>
    <w:rsid w:val="00B610AD"/>
    <w:rsid w:val="00B66622"/>
    <w:rsid w:val="00B70AC7"/>
    <w:rsid w:val="00B855A7"/>
    <w:rsid w:val="00B93B67"/>
    <w:rsid w:val="00BB2D7F"/>
    <w:rsid w:val="00BB5E57"/>
    <w:rsid w:val="00BB66FD"/>
    <w:rsid w:val="00BC11E5"/>
    <w:rsid w:val="00BC77A4"/>
    <w:rsid w:val="00BE1093"/>
    <w:rsid w:val="00BE29DD"/>
    <w:rsid w:val="00BE5E8F"/>
    <w:rsid w:val="00BE678A"/>
    <w:rsid w:val="00BF02DF"/>
    <w:rsid w:val="00BF3CC5"/>
    <w:rsid w:val="00BF6342"/>
    <w:rsid w:val="00C05D20"/>
    <w:rsid w:val="00C10B86"/>
    <w:rsid w:val="00C11122"/>
    <w:rsid w:val="00C20394"/>
    <w:rsid w:val="00C24590"/>
    <w:rsid w:val="00C35ACF"/>
    <w:rsid w:val="00C35B49"/>
    <w:rsid w:val="00C50A86"/>
    <w:rsid w:val="00C612AA"/>
    <w:rsid w:val="00C64972"/>
    <w:rsid w:val="00C747A9"/>
    <w:rsid w:val="00C75F45"/>
    <w:rsid w:val="00C761EC"/>
    <w:rsid w:val="00C8177A"/>
    <w:rsid w:val="00C8342A"/>
    <w:rsid w:val="00C94252"/>
    <w:rsid w:val="00C96965"/>
    <w:rsid w:val="00CA0599"/>
    <w:rsid w:val="00CA08A8"/>
    <w:rsid w:val="00CA0AAF"/>
    <w:rsid w:val="00CA14EF"/>
    <w:rsid w:val="00CB0277"/>
    <w:rsid w:val="00CB10A8"/>
    <w:rsid w:val="00CB6A7B"/>
    <w:rsid w:val="00CB7437"/>
    <w:rsid w:val="00CC13D3"/>
    <w:rsid w:val="00CC47F6"/>
    <w:rsid w:val="00CC6B77"/>
    <w:rsid w:val="00CD23BE"/>
    <w:rsid w:val="00CD2EE4"/>
    <w:rsid w:val="00CD3421"/>
    <w:rsid w:val="00CE3E32"/>
    <w:rsid w:val="00CE59C6"/>
    <w:rsid w:val="00CE64E8"/>
    <w:rsid w:val="00CF37D9"/>
    <w:rsid w:val="00CF40D5"/>
    <w:rsid w:val="00CF728B"/>
    <w:rsid w:val="00D008CC"/>
    <w:rsid w:val="00D01BB4"/>
    <w:rsid w:val="00D21E81"/>
    <w:rsid w:val="00D343C9"/>
    <w:rsid w:val="00D370A6"/>
    <w:rsid w:val="00D501E8"/>
    <w:rsid w:val="00D60210"/>
    <w:rsid w:val="00D67C6E"/>
    <w:rsid w:val="00D73D8F"/>
    <w:rsid w:val="00D77C7C"/>
    <w:rsid w:val="00D8085A"/>
    <w:rsid w:val="00D809E9"/>
    <w:rsid w:val="00D8402B"/>
    <w:rsid w:val="00D90D0A"/>
    <w:rsid w:val="00D90D7A"/>
    <w:rsid w:val="00D924A6"/>
    <w:rsid w:val="00D93708"/>
    <w:rsid w:val="00DB1773"/>
    <w:rsid w:val="00DB2974"/>
    <w:rsid w:val="00DB5658"/>
    <w:rsid w:val="00DC0D26"/>
    <w:rsid w:val="00DC2557"/>
    <w:rsid w:val="00DD150B"/>
    <w:rsid w:val="00DE5264"/>
    <w:rsid w:val="00DE5894"/>
    <w:rsid w:val="00E00906"/>
    <w:rsid w:val="00E069C8"/>
    <w:rsid w:val="00E11DEF"/>
    <w:rsid w:val="00E129D7"/>
    <w:rsid w:val="00E14026"/>
    <w:rsid w:val="00E14A26"/>
    <w:rsid w:val="00E15457"/>
    <w:rsid w:val="00E16659"/>
    <w:rsid w:val="00E22031"/>
    <w:rsid w:val="00E24639"/>
    <w:rsid w:val="00E25974"/>
    <w:rsid w:val="00E3277C"/>
    <w:rsid w:val="00E377DC"/>
    <w:rsid w:val="00E55D25"/>
    <w:rsid w:val="00E55D6E"/>
    <w:rsid w:val="00E5702E"/>
    <w:rsid w:val="00E57C5B"/>
    <w:rsid w:val="00E60512"/>
    <w:rsid w:val="00E636F0"/>
    <w:rsid w:val="00E721AF"/>
    <w:rsid w:val="00E7718A"/>
    <w:rsid w:val="00E804A2"/>
    <w:rsid w:val="00E9645C"/>
    <w:rsid w:val="00EA36B8"/>
    <w:rsid w:val="00EA50F7"/>
    <w:rsid w:val="00EA705C"/>
    <w:rsid w:val="00EA733C"/>
    <w:rsid w:val="00EA7C09"/>
    <w:rsid w:val="00EB3E5C"/>
    <w:rsid w:val="00EB5462"/>
    <w:rsid w:val="00EC175E"/>
    <w:rsid w:val="00EC1CDA"/>
    <w:rsid w:val="00EC24D0"/>
    <w:rsid w:val="00EC2DC8"/>
    <w:rsid w:val="00EC46FF"/>
    <w:rsid w:val="00EC50D2"/>
    <w:rsid w:val="00ED04BE"/>
    <w:rsid w:val="00ED3FEA"/>
    <w:rsid w:val="00EE688B"/>
    <w:rsid w:val="00EF38C2"/>
    <w:rsid w:val="00F02414"/>
    <w:rsid w:val="00F1220D"/>
    <w:rsid w:val="00F30659"/>
    <w:rsid w:val="00F34AEB"/>
    <w:rsid w:val="00F37DD2"/>
    <w:rsid w:val="00F40C95"/>
    <w:rsid w:val="00F4204C"/>
    <w:rsid w:val="00F4495D"/>
    <w:rsid w:val="00F60D78"/>
    <w:rsid w:val="00F6398F"/>
    <w:rsid w:val="00F67D39"/>
    <w:rsid w:val="00F741C1"/>
    <w:rsid w:val="00F744C1"/>
    <w:rsid w:val="00F74CBB"/>
    <w:rsid w:val="00F76927"/>
    <w:rsid w:val="00F80BD0"/>
    <w:rsid w:val="00F8341D"/>
    <w:rsid w:val="00F900E6"/>
    <w:rsid w:val="00F97467"/>
    <w:rsid w:val="00F97D8B"/>
    <w:rsid w:val="00FA033F"/>
    <w:rsid w:val="00FA0AF8"/>
    <w:rsid w:val="00FB3FB2"/>
    <w:rsid w:val="00FC62B0"/>
    <w:rsid w:val="00FD1EEE"/>
    <w:rsid w:val="00FD4DCD"/>
    <w:rsid w:val="00FD6012"/>
    <w:rsid w:val="00FE2CD4"/>
    <w:rsid w:val="00FE4F07"/>
    <w:rsid w:val="00FF062A"/>
    <w:rsid w:val="00FF1F5E"/>
    <w:rsid w:val="0390F41F"/>
    <w:rsid w:val="0425B0D7"/>
    <w:rsid w:val="0857302C"/>
    <w:rsid w:val="0E7D894A"/>
    <w:rsid w:val="101959AB"/>
    <w:rsid w:val="113E71DA"/>
    <w:rsid w:val="11B52A0C"/>
    <w:rsid w:val="2160D34F"/>
    <w:rsid w:val="25F6B18B"/>
    <w:rsid w:val="2C4CCAB2"/>
    <w:rsid w:val="2DE89B13"/>
    <w:rsid w:val="2EB1BE64"/>
    <w:rsid w:val="4FE731A7"/>
    <w:rsid w:val="53CADBE6"/>
    <w:rsid w:val="5549ED7D"/>
    <w:rsid w:val="5DDB9191"/>
    <w:rsid w:val="61806317"/>
    <w:rsid w:val="6217FEFC"/>
    <w:rsid w:val="6291F59D"/>
    <w:rsid w:val="6B2E02F8"/>
    <w:rsid w:val="6DD3977B"/>
    <w:rsid w:val="6FE18E23"/>
    <w:rsid w:val="717D5E84"/>
    <w:rsid w:val="732B3405"/>
    <w:rsid w:val="7D8CCAE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5906D7F"/>
  <w15:docId w15:val="{8150B87C-9971-4196-8C11-295E198B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5372"/>
    <w:rPr>
      <w:rFonts w:asciiTheme="minorHAnsi" w:hAnsiTheme="minorHAnsi"/>
      <w:sz w:val="22"/>
      <w:szCs w:val="24"/>
    </w:rPr>
  </w:style>
  <w:style w:type="paragraph" w:styleId="berschrift1">
    <w:name w:val="heading 1"/>
    <w:basedOn w:val="Standard"/>
    <w:next w:val="Standard"/>
    <w:link w:val="berschrift1Zchn"/>
    <w:qFormat/>
    <w:rsid w:val="00AB7AE8"/>
    <w:pPr>
      <w:keepNext/>
      <w:tabs>
        <w:tab w:val="left" w:pos="580"/>
      </w:tabs>
      <w:spacing w:before="120" w:line="360" w:lineRule="auto"/>
      <w:outlineLvl w:val="0"/>
    </w:pPr>
    <w:rPr>
      <w:rFonts w:ascii="Helvetica" w:eastAsia="Times" w:hAnsi="Helvetica"/>
      <w:b/>
      <w:sz w:val="24"/>
      <w:szCs w:val="20"/>
    </w:rPr>
  </w:style>
  <w:style w:type="paragraph" w:styleId="berschrift2">
    <w:name w:val="heading 2"/>
    <w:basedOn w:val="Standard"/>
    <w:next w:val="Standard"/>
    <w:link w:val="berschrift2Zchn"/>
    <w:uiPriority w:val="9"/>
    <w:unhideWhenUsed/>
    <w:qFormat/>
    <w:rsid w:val="006C49D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C695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6956"/>
    <w:rPr>
      <w:rFonts w:ascii="Tahoma" w:hAnsi="Tahoma" w:cs="Tahoma"/>
      <w:sz w:val="16"/>
      <w:szCs w:val="16"/>
    </w:rPr>
  </w:style>
  <w:style w:type="paragraph" w:customStyle="1" w:styleId="JungPumpenPI">
    <w:name w:val="Jung Pumpen PI"/>
    <w:basedOn w:val="Standard"/>
    <w:rsid w:val="00FD4DCD"/>
    <w:pPr>
      <w:widowControl w:val="0"/>
      <w:tabs>
        <w:tab w:val="left" w:pos="580"/>
      </w:tabs>
      <w:spacing w:line="360" w:lineRule="auto"/>
    </w:pPr>
    <w:rPr>
      <w:rFonts w:ascii="Helvetica" w:hAnsi="Helvetica"/>
      <w:szCs w:val="20"/>
    </w:rPr>
  </w:style>
  <w:style w:type="paragraph" w:styleId="Textkrper2">
    <w:name w:val="Body Text 2"/>
    <w:basedOn w:val="Standard"/>
    <w:link w:val="Textkrper2Zchn"/>
    <w:rsid w:val="00FD4DCD"/>
    <w:pPr>
      <w:spacing w:line="360" w:lineRule="auto"/>
    </w:pPr>
    <w:rPr>
      <w:rFonts w:ascii="Helvetica" w:hAnsi="Helvetica"/>
      <w:szCs w:val="20"/>
    </w:rPr>
  </w:style>
  <w:style w:type="character" w:customStyle="1" w:styleId="Textkrper2Zchn">
    <w:name w:val="Textkörper 2 Zchn"/>
    <w:basedOn w:val="Absatz-Standardschriftart"/>
    <w:link w:val="Textkrper2"/>
    <w:rsid w:val="00FD4DCD"/>
    <w:rPr>
      <w:rFonts w:ascii="Helvetica" w:hAnsi="Helvetica"/>
      <w:sz w:val="22"/>
    </w:rPr>
  </w:style>
  <w:style w:type="paragraph" w:customStyle="1" w:styleId="Standa">
    <w:name w:val="Standa"/>
    <w:rsid w:val="0012475F"/>
    <w:rPr>
      <w:sz w:val="24"/>
      <w:szCs w:val="24"/>
      <w:lang w:bidi="de-DE"/>
    </w:rPr>
  </w:style>
  <w:style w:type="character" w:styleId="Hyperlink">
    <w:name w:val="Hyperlink"/>
    <w:basedOn w:val="Absatz-Standardschriftart"/>
    <w:uiPriority w:val="99"/>
    <w:unhideWhenUsed/>
    <w:rsid w:val="00B60FAC"/>
    <w:rPr>
      <w:color w:val="0000FF" w:themeColor="hyperlink"/>
      <w:u w:val="single"/>
    </w:rPr>
  </w:style>
  <w:style w:type="character" w:customStyle="1" w:styleId="Textkrper2Zeichen1">
    <w:name w:val="Textkörper 2 Zeichen1"/>
    <w:basedOn w:val="Absatz-Standardschriftart"/>
    <w:semiHidden/>
    <w:locked/>
    <w:rsid w:val="00B60FAC"/>
    <w:rPr>
      <w:rFonts w:ascii="Helvetica" w:hAnsi="Helvetica"/>
      <w:sz w:val="22"/>
    </w:rPr>
  </w:style>
  <w:style w:type="paragraph" w:styleId="StandardWeb">
    <w:name w:val="Normal (Web)"/>
    <w:basedOn w:val="Standard"/>
    <w:uiPriority w:val="99"/>
    <w:rsid w:val="00E15457"/>
    <w:rPr>
      <w:rFonts w:ascii="Arial" w:hAnsi="Arial"/>
      <w:sz w:val="20"/>
    </w:rPr>
  </w:style>
  <w:style w:type="character" w:styleId="Kommentarzeichen">
    <w:name w:val="annotation reference"/>
    <w:basedOn w:val="Absatz-Standardschriftart"/>
    <w:uiPriority w:val="99"/>
    <w:semiHidden/>
    <w:unhideWhenUsed/>
    <w:rsid w:val="00B70AC7"/>
    <w:rPr>
      <w:sz w:val="16"/>
      <w:szCs w:val="16"/>
    </w:rPr>
  </w:style>
  <w:style w:type="paragraph" w:styleId="Kommentartext">
    <w:name w:val="annotation text"/>
    <w:basedOn w:val="Standard"/>
    <w:link w:val="KommentartextZchn"/>
    <w:uiPriority w:val="99"/>
    <w:semiHidden/>
    <w:unhideWhenUsed/>
    <w:rsid w:val="00B70AC7"/>
    <w:rPr>
      <w:sz w:val="20"/>
      <w:szCs w:val="20"/>
    </w:rPr>
  </w:style>
  <w:style w:type="character" w:customStyle="1" w:styleId="KommentartextZchn">
    <w:name w:val="Kommentartext Zchn"/>
    <w:basedOn w:val="Absatz-Standardschriftart"/>
    <w:link w:val="Kommentartext"/>
    <w:uiPriority w:val="99"/>
    <w:semiHidden/>
    <w:rsid w:val="00B70AC7"/>
    <w:rPr>
      <w:rFonts w:asciiTheme="minorHAnsi" w:hAnsiTheme="minorHAnsi"/>
    </w:rPr>
  </w:style>
  <w:style w:type="paragraph" w:styleId="Kommentarthema">
    <w:name w:val="annotation subject"/>
    <w:basedOn w:val="Kommentartext"/>
    <w:next w:val="Kommentartext"/>
    <w:link w:val="KommentarthemaZchn"/>
    <w:uiPriority w:val="99"/>
    <w:semiHidden/>
    <w:unhideWhenUsed/>
    <w:rsid w:val="00B70AC7"/>
    <w:rPr>
      <w:b/>
      <w:bCs/>
    </w:rPr>
  </w:style>
  <w:style w:type="character" w:customStyle="1" w:styleId="KommentarthemaZchn">
    <w:name w:val="Kommentarthema Zchn"/>
    <w:basedOn w:val="KommentartextZchn"/>
    <w:link w:val="Kommentarthema"/>
    <w:uiPriority w:val="99"/>
    <w:semiHidden/>
    <w:rsid w:val="00B70AC7"/>
    <w:rPr>
      <w:rFonts w:asciiTheme="minorHAnsi" w:hAnsiTheme="minorHAnsi"/>
      <w:b/>
      <w:bCs/>
    </w:rPr>
  </w:style>
  <w:style w:type="character" w:customStyle="1" w:styleId="berschrift1Zchn">
    <w:name w:val="Überschrift 1 Zchn"/>
    <w:basedOn w:val="Absatz-Standardschriftart"/>
    <w:link w:val="berschrift1"/>
    <w:rsid w:val="00AB7AE8"/>
    <w:rPr>
      <w:rFonts w:ascii="Helvetica" w:eastAsia="Times" w:hAnsi="Helvetica"/>
      <w:b/>
      <w:sz w:val="24"/>
    </w:rPr>
  </w:style>
  <w:style w:type="paragraph" w:customStyle="1" w:styleId="EinfAbs">
    <w:name w:val="[Einf. Abs.]"/>
    <w:basedOn w:val="Standard"/>
    <w:uiPriority w:val="99"/>
    <w:rsid w:val="00F80BD0"/>
    <w:pPr>
      <w:autoSpaceDE w:val="0"/>
      <w:autoSpaceDN w:val="0"/>
      <w:adjustRightInd w:val="0"/>
      <w:spacing w:line="288" w:lineRule="auto"/>
      <w:textAlignment w:val="center"/>
    </w:pPr>
    <w:rPr>
      <w:rFonts w:ascii="Myriad Pro" w:hAnsi="Myriad Pro" w:cs="Myriad Pro"/>
      <w:color w:val="000000"/>
      <w:sz w:val="20"/>
      <w:szCs w:val="20"/>
    </w:rPr>
  </w:style>
  <w:style w:type="character" w:styleId="BesuchterLink">
    <w:name w:val="FollowedHyperlink"/>
    <w:basedOn w:val="Absatz-Standardschriftart"/>
    <w:uiPriority w:val="99"/>
    <w:semiHidden/>
    <w:unhideWhenUsed/>
    <w:rsid w:val="00435B93"/>
    <w:rPr>
      <w:color w:val="800080" w:themeColor="followedHyperlink"/>
      <w:u w:val="single"/>
    </w:rPr>
  </w:style>
  <w:style w:type="character" w:styleId="Fett">
    <w:name w:val="Strong"/>
    <w:basedOn w:val="Absatz-Standardschriftart"/>
    <w:uiPriority w:val="22"/>
    <w:qFormat/>
    <w:rsid w:val="00A832E5"/>
    <w:rPr>
      <w:b/>
      <w:bCs/>
      <w:color w:val="333333"/>
    </w:rPr>
  </w:style>
  <w:style w:type="paragraph" w:customStyle="1" w:styleId="Default">
    <w:name w:val="Default"/>
    <w:rsid w:val="00F30659"/>
    <w:pPr>
      <w:autoSpaceDE w:val="0"/>
      <w:autoSpaceDN w:val="0"/>
      <w:adjustRightInd w:val="0"/>
    </w:pPr>
    <w:rPr>
      <w:rFonts w:ascii="AkkuratStd" w:hAnsi="AkkuratStd" w:cs="AkkuratStd"/>
      <w:color w:val="000000"/>
      <w:sz w:val="24"/>
      <w:szCs w:val="24"/>
    </w:rPr>
  </w:style>
  <w:style w:type="paragraph" w:customStyle="1" w:styleId="Pa1">
    <w:name w:val="Pa1"/>
    <w:basedOn w:val="Default"/>
    <w:next w:val="Default"/>
    <w:uiPriority w:val="99"/>
    <w:rsid w:val="00F30659"/>
    <w:pPr>
      <w:spacing w:line="241" w:lineRule="atLeast"/>
    </w:pPr>
    <w:rPr>
      <w:rFonts w:cs="Times New Roman"/>
      <w:color w:val="auto"/>
    </w:rPr>
  </w:style>
  <w:style w:type="character" w:customStyle="1" w:styleId="A4">
    <w:name w:val="A4"/>
    <w:uiPriority w:val="99"/>
    <w:rsid w:val="00F30659"/>
    <w:rPr>
      <w:rFonts w:cs="AkkuratStd"/>
      <w:i/>
      <w:iCs/>
      <w:color w:val="000000"/>
      <w:sz w:val="17"/>
      <w:szCs w:val="17"/>
    </w:rPr>
  </w:style>
  <w:style w:type="character" w:customStyle="1" w:styleId="berschrift2Zchn">
    <w:name w:val="Überschrift 2 Zchn"/>
    <w:basedOn w:val="Absatz-Standardschriftart"/>
    <w:link w:val="berschrift2"/>
    <w:uiPriority w:val="9"/>
    <w:rsid w:val="006C49D6"/>
    <w:rPr>
      <w:rFonts w:asciiTheme="majorHAnsi" w:eastAsiaTheme="majorEastAsia" w:hAnsiTheme="majorHAnsi" w:cstheme="majorBidi"/>
      <w:color w:val="365F91" w:themeColor="accent1" w:themeShade="BF"/>
      <w:sz w:val="26"/>
      <w:szCs w:val="26"/>
    </w:rPr>
  </w:style>
  <w:style w:type="paragraph" w:styleId="Listenabsatz">
    <w:name w:val="List Paragraph"/>
    <w:basedOn w:val="Standard"/>
    <w:uiPriority w:val="34"/>
    <w:qFormat/>
    <w:rsid w:val="006C2EF3"/>
    <w:pPr>
      <w:ind w:left="720"/>
      <w:contextualSpacing/>
    </w:pPr>
  </w:style>
  <w:style w:type="paragraph" w:customStyle="1" w:styleId="paragraph">
    <w:name w:val="paragraph"/>
    <w:basedOn w:val="Standard"/>
    <w:rsid w:val="009A1965"/>
    <w:pPr>
      <w:spacing w:before="100" w:beforeAutospacing="1" w:after="100" w:afterAutospacing="1"/>
    </w:pPr>
    <w:rPr>
      <w:rFonts w:ascii="Times New Roman" w:hAnsi="Times New Roman"/>
      <w:sz w:val="24"/>
    </w:rPr>
  </w:style>
  <w:style w:type="character" w:customStyle="1" w:styleId="normaltextrun">
    <w:name w:val="normaltextrun"/>
    <w:basedOn w:val="Absatz-Standardschriftart"/>
    <w:rsid w:val="009A1965"/>
  </w:style>
  <w:style w:type="character" w:customStyle="1" w:styleId="eop">
    <w:name w:val="eop"/>
    <w:basedOn w:val="Absatz-Standardschriftart"/>
    <w:rsid w:val="009A1965"/>
  </w:style>
  <w:style w:type="character" w:customStyle="1" w:styleId="scxw116595912">
    <w:name w:val="scxw116595912"/>
    <w:basedOn w:val="Absatz-Standardschriftart"/>
    <w:rsid w:val="009A1965"/>
  </w:style>
  <w:style w:type="character" w:styleId="NichtaufgelsteErwhnung">
    <w:name w:val="Unresolved Mention"/>
    <w:basedOn w:val="Absatz-Standardschriftart"/>
    <w:uiPriority w:val="99"/>
    <w:semiHidden/>
    <w:unhideWhenUsed/>
    <w:rsid w:val="00416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5738">
      <w:bodyDiv w:val="1"/>
      <w:marLeft w:val="0"/>
      <w:marRight w:val="0"/>
      <w:marTop w:val="0"/>
      <w:marBottom w:val="0"/>
      <w:divBdr>
        <w:top w:val="none" w:sz="0" w:space="0" w:color="auto"/>
        <w:left w:val="none" w:sz="0" w:space="0" w:color="auto"/>
        <w:bottom w:val="none" w:sz="0" w:space="0" w:color="auto"/>
        <w:right w:val="none" w:sz="0" w:space="0" w:color="auto"/>
      </w:divBdr>
    </w:div>
    <w:div w:id="349913635">
      <w:bodyDiv w:val="1"/>
      <w:marLeft w:val="0"/>
      <w:marRight w:val="0"/>
      <w:marTop w:val="0"/>
      <w:marBottom w:val="0"/>
      <w:divBdr>
        <w:top w:val="none" w:sz="0" w:space="0" w:color="auto"/>
        <w:left w:val="none" w:sz="0" w:space="0" w:color="auto"/>
        <w:bottom w:val="none" w:sz="0" w:space="0" w:color="auto"/>
        <w:right w:val="none" w:sz="0" w:space="0" w:color="auto"/>
      </w:divBdr>
    </w:div>
    <w:div w:id="418523547">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sChild>
        <w:div w:id="1407530059">
          <w:marLeft w:val="0"/>
          <w:marRight w:val="0"/>
          <w:marTop w:val="0"/>
          <w:marBottom w:val="0"/>
          <w:divBdr>
            <w:top w:val="none" w:sz="0" w:space="0" w:color="auto"/>
            <w:left w:val="none" w:sz="0" w:space="0" w:color="auto"/>
            <w:bottom w:val="none" w:sz="0" w:space="0" w:color="auto"/>
            <w:right w:val="none" w:sz="0" w:space="0" w:color="auto"/>
          </w:divBdr>
          <w:divsChild>
            <w:div w:id="1110666663">
              <w:marLeft w:val="0"/>
              <w:marRight w:val="24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96587673">
                      <w:marLeft w:val="0"/>
                      <w:marRight w:val="0"/>
                      <w:marTop w:val="0"/>
                      <w:marBottom w:val="0"/>
                      <w:divBdr>
                        <w:top w:val="none" w:sz="0" w:space="0" w:color="auto"/>
                        <w:left w:val="none" w:sz="0" w:space="0" w:color="auto"/>
                        <w:bottom w:val="none" w:sz="0" w:space="0" w:color="auto"/>
                        <w:right w:val="none" w:sz="0" w:space="0" w:color="auto"/>
                      </w:divBdr>
                      <w:divsChild>
                        <w:div w:id="939606322">
                          <w:marLeft w:val="0"/>
                          <w:marRight w:val="0"/>
                          <w:marTop w:val="0"/>
                          <w:marBottom w:val="0"/>
                          <w:divBdr>
                            <w:top w:val="none" w:sz="0" w:space="0" w:color="auto"/>
                            <w:left w:val="none" w:sz="0" w:space="0" w:color="auto"/>
                            <w:bottom w:val="none" w:sz="0" w:space="0" w:color="auto"/>
                            <w:right w:val="none" w:sz="0" w:space="0" w:color="auto"/>
                          </w:divBdr>
                          <w:divsChild>
                            <w:div w:id="2117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792792">
      <w:bodyDiv w:val="1"/>
      <w:marLeft w:val="0"/>
      <w:marRight w:val="0"/>
      <w:marTop w:val="0"/>
      <w:marBottom w:val="0"/>
      <w:divBdr>
        <w:top w:val="none" w:sz="0" w:space="0" w:color="auto"/>
        <w:left w:val="none" w:sz="0" w:space="0" w:color="auto"/>
        <w:bottom w:val="none" w:sz="0" w:space="0" w:color="auto"/>
        <w:right w:val="none" w:sz="0" w:space="0" w:color="auto"/>
      </w:divBdr>
    </w:div>
    <w:div w:id="964968145">
      <w:bodyDiv w:val="1"/>
      <w:marLeft w:val="0"/>
      <w:marRight w:val="0"/>
      <w:marTop w:val="0"/>
      <w:marBottom w:val="0"/>
      <w:divBdr>
        <w:top w:val="none" w:sz="0" w:space="0" w:color="auto"/>
        <w:left w:val="none" w:sz="0" w:space="0" w:color="auto"/>
        <w:bottom w:val="none" w:sz="0" w:space="0" w:color="auto"/>
        <w:right w:val="none" w:sz="0" w:space="0" w:color="auto"/>
      </w:divBdr>
      <w:divsChild>
        <w:div w:id="1296567305">
          <w:marLeft w:val="0"/>
          <w:marRight w:val="0"/>
          <w:marTop w:val="0"/>
          <w:marBottom w:val="0"/>
          <w:divBdr>
            <w:top w:val="none" w:sz="0" w:space="0" w:color="auto"/>
            <w:left w:val="none" w:sz="0" w:space="0" w:color="auto"/>
            <w:bottom w:val="none" w:sz="0" w:space="0" w:color="auto"/>
            <w:right w:val="none" w:sz="0" w:space="0" w:color="auto"/>
          </w:divBdr>
          <w:divsChild>
            <w:div w:id="433675886">
              <w:marLeft w:val="0"/>
              <w:marRight w:val="240"/>
              <w:marTop w:val="0"/>
              <w:marBottom w:val="0"/>
              <w:divBdr>
                <w:top w:val="none" w:sz="0" w:space="0" w:color="auto"/>
                <w:left w:val="none" w:sz="0" w:space="0" w:color="auto"/>
                <w:bottom w:val="none" w:sz="0" w:space="0" w:color="auto"/>
                <w:right w:val="none" w:sz="0" w:space="0" w:color="auto"/>
              </w:divBdr>
              <w:divsChild>
                <w:div w:id="337588161">
                  <w:marLeft w:val="0"/>
                  <w:marRight w:val="0"/>
                  <w:marTop w:val="0"/>
                  <w:marBottom w:val="0"/>
                  <w:divBdr>
                    <w:top w:val="none" w:sz="0" w:space="0" w:color="auto"/>
                    <w:left w:val="none" w:sz="0" w:space="0" w:color="auto"/>
                    <w:bottom w:val="none" w:sz="0" w:space="0" w:color="auto"/>
                    <w:right w:val="none" w:sz="0" w:space="0" w:color="auto"/>
                  </w:divBdr>
                  <w:divsChild>
                    <w:div w:id="1582639551">
                      <w:marLeft w:val="0"/>
                      <w:marRight w:val="0"/>
                      <w:marTop w:val="0"/>
                      <w:marBottom w:val="0"/>
                      <w:divBdr>
                        <w:top w:val="none" w:sz="0" w:space="0" w:color="auto"/>
                        <w:left w:val="none" w:sz="0" w:space="0" w:color="auto"/>
                        <w:bottom w:val="none" w:sz="0" w:space="0" w:color="auto"/>
                        <w:right w:val="none" w:sz="0" w:space="0" w:color="auto"/>
                      </w:divBdr>
                      <w:divsChild>
                        <w:div w:id="170723067">
                          <w:marLeft w:val="0"/>
                          <w:marRight w:val="0"/>
                          <w:marTop w:val="0"/>
                          <w:marBottom w:val="0"/>
                          <w:divBdr>
                            <w:top w:val="none" w:sz="0" w:space="0" w:color="auto"/>
                            <w:left w:val="none" w:sz="0" w:space="0" w:color="auto"/>
                            <w:bottom w:val="none" w:sz="0" w:space="0" w:color="auto"/>
                            <w:right w:val="none" w:sz="0" w:space="0" w:color="auto"/>
                          </w:divBdr>
                          <w:divsChild>
                            <w:div w:id="3772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870971">
      <w:bodyDiv w:val="1"/>
      <w:marLeft w:val="0"/>
      <w:marRight w:val="0"/>
      <w:marTop w:val="0"/>
      <w:marBottom w:val="0"/>
      <w:divBdr>
        <w:top w:val="none" w:sz="0" w:space="0" w:color="auto"/>
        <w:left w:val="none" w:sz="0" w:space="0" w:color="auto"/>
        <w:bottom w:val="none" w:sz="0" w:space="0" w:color="auto"/>
        <w:right w:val="none" w:sz="0" w:space="0" w:color="auto"/>
      </w:divBdr>
    </w:div>
    <w:div w:id="1310478913">
      <w:bodyDiv w:val="1"/>
      <w:marLeft w:val="0"/>
      <w:marRight w:val="0"/>
      <w:marTop w:val="0"/>
      <w:marBottom w:val="0"/>
      <w:divBdr>
        <w:top w:val="none" w:sz="0" w:space="0" w:color="auto"/>
        <w:left w:val="none" w:sz="0" w:space="0" w:color="auto"/>
        <w:bottom w:val="none" w:sz="0" w:space="0" w:color="auto"/>
        <w:right w:val="none" w:sz="0" w:space="0" w:color="auto"/>
      </w:divBdr>
    </w:div>
    <w:div w:id="1385446318">
      <w:bodyDiv w:val="1"/>
      <w:marLeft w:val="0"/>
      <w:marRight w:val="0"/>
      <w:marTop w:val="0"/>
      <w:marBottom w:val="0"/>
      <w:divBdr>
        <w:top w:val="none" w:sz="0" w:space="0" w:color="auto"/>
        <w:left w:val="none" w:sz="0" w:space="0" w:color="auto"/>
        <w:bottom w:val="none" w:sz="0" w:space="0" w:color="auto"/>
        <w:right w:val="none" w:sz="0" w:space="0" w:color="auto"/>
      </w:divBdr>
      <w:divsChild>
        <w:div w:id="32973438">
          <w:marLeft w:val="0"/>
          <w:marRight w:val="0"/>
          <w:marTop w:val="0"/>
          <w:marBottom w:val="0"/>
          <w:divBdr>
            <w:top w:val="none" w:sz="0" w:space="0" w:color="auto"/>
            <w:left w:val="none" w:sz="0" w:space="0" w:color="auto"/>
            <w:bottom w:val="none" w:sz="0" w:space="0" w:color="auto"/>
            <w:right w:val="none" w:sz="0" w:space="0" w:color="auto"/>
          </w:divBdr>
          <w:divsChild>
            <w:div w:id="341905212">
              <w:marLeft w:val="0"/>
              <w:marRight w:val="240"/>
              <w:marTop w:val="0"/>
              <w:marBottom w:val="0"/>
              <w:divBdr>
                <w:top w:val="none" w:sz="0" w:space="0" w:color="auto"/>
                <w:left w:val="none" w:sz="0" w:space="0" w:color="auto"/>
                <w:bottom w:val="none" w:sz="0" w:space="0" w:color="auto"/>
                <w:right w:val="none" w:sz="0" w:space="0" w:color="auto"/>
              </w:divBdr>
              <w:divsChild>
                <w:div w:id="1938635127">
                  <w:marLeft w:val="0"/>
                  <w:marRight w:val="0"/>
                  <w:marTop w:val="0"/>
                  <w:marBottom w:val="0"/>
                  <w:divBdr>
                    <w:top w:val="none" w:sz="0" w:space="0" w:color="auto"/>
                    <w:left w:val="none" w:sz="0" w:space="0" w:color="auto"/>
                    <w:bottom w:val="none" w:sz="0" w:space="0" w:color="auto"/>
                    <w:right w:val="none" w:sz="0" w:space="0" w:color="auto"/>
                  </w:divBdr>
                  <w:divsChild>
                    <w:div w:id="1735082105">
                      <w:marLeft w:val="0"/>
                      <w:marRight w:val="0"/>
                      <w:marTop w:val="0"/>
                      <w:marBottom w:val="0"/>
                      <w:divBdr>
                        <w:top w:val="none" w:sz="0" w:space="0" w:color="auto"/>
                        <w:left w:val="none" w:sz="0" w:space="0" w:color="auto"/>
                        <w:bottom w:val="none" w:sz="0" w:space="0" w:color="auto"/>
                        <w:right w:val="none" w:sz="0" w:space="0" w:color="auto"/>
                      </w:divBdr>
                      <w:divsChild>
                        <w:div w:id="1862084854">
                          <w:marLeft w:val="0"/>
                          <w:marRight w:val="0"/>
                          <w:marTop w:val="0"/>
                          <w:marBottom w:val="0"/>
                          <w:divBdr>
                            <w:top w:val="none" w:sz="0" w:space="0" w:color="auto"/>
                            <w:left w:val="none" w:sz="0" w:space="0" w:color="auto"/>
                            <w:bottom w:val="none" w:sz="0" w:space="0" w:color="auto"/>
                            <w:right w:val="none" w:sz="0" w:space="0" w:color="auto"/>
                          </w:divBdr>
                          <w:divsChild>
                            <w:div w:id="20354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53743">
      <w:bodyDiv w:val="1"/>
      <w:marLeft w:val="0"/>
      <w:marRight w:val="0"/>
      <w:marTop w:val="0"/>
      <w:marBottom w:val="0"/>
      <w:divBdr>
        <w:top w:val="none" w:sz="0" w:space="0" w:color="auto"/>
        <w:left w:val="none" w:sz="0" w:space="0" w:color="auto"/>
        <w:bottom w:val="none" w:sz="0" w:space="0" w:color="auto"/>
        <w:right w:val="none" w:sz="0" w:space="0" w:color="auto"/>
      </w:divBdr>
    </w:div>
    <w:div w:id="1473016824">
      <w:bodyDiv w:val="1"/>
      <w:marLeft w:val="0"/>
      <w:marRight w:val="0"/>
      <w:marTop w:val="0"/>
      <w:marBottom w:val="0"/>
      <w:divBdr>
        <w:top w:val="none" w:sz="0" w:space="0" w:color="auto"/>
        <w:left w:val="none" w:sz="0" w:space="0" w:color="auto"/>
        <w:bottom w:val="none" w:sz="0" w:space="0" w:color="auto"/>
        <w:right w:val="none" w:sz="0" w:space="0" w:color="auto"/>
      </w:divBdr>
    </w:div>
    <w:div w:id="1500384016">
      <w:bodyDiv w:val="1"/>
      <w:marLeft w:val="0"/>
      <w:marRight w:val="0"/>
      <w:marTop w:val="0"/>
      <w:marBottom w:val="0"/>
      <w:divBdr>
        <w:top w:val="none" w:sz="0" w:space="0" w:color="auto"/>
        <w:left w:val="none" w:sz="0" w:space="0" w:color="auto"/>
        <w:bottom w:val="none" w:sz="0" w:space="0" w:color="auto"/>
        <w:right w:val="none" w:sz="0" w:space="0" w:color="auto"/>
      </w:divBdr>
    </w:div>
    <w:div w:id="1619792646">
      <w:bodyDiv w:val="1"/>
      <w:marLeft w:val="0"/>
      <w:marRight w:val="0"/>
      <w:marTop w:val="0"/>
      <w:marBottom w:val="0"/>
      <w:divBdr>
        <w:top w:val="none" w:sz="0" w:space="0" w:color="auto"/>
        <w:left w:val="none" w:sz="0" w:space="0" w:color="auto"/>
        <w:bottom w:val="none" w:sz="0" w:space="0" w:color="auto"/>
        <w:right w:val="none" w:sz="0" w:space="0" w:color="auto"/>
      </w:divBdr>
    </w:div>
    <w:div w:id="1669097308">
      <w:bodyDiv w:val="1"/>
      <w:marLeft w:val="0"/>
      <w:marRight w:val="0"/>
      <w:marTop w:val="0"/>
      <w:marBottom w:val="0"/>
      <w:divBdr>
        <w:top w:val="none" w:sz="0" w:space="0" w:color="auto"/>
        <w:left w:val="none" w:sz="0" w:space="0" w:color="auto"/>
        <w:bottom w:val="none" w:sz="0" w:space="0" w:color="auto"/>
        <w:right w:val="none" w:sz="0" w:space="0" w:color="auto"/>
      </w:divBdr>
    </w:div>
    <w:div w:id="1706130392">
      <w:bodyDiv w:val="1"/>
      <w:marLeft w:val="0"/>
      <w:marRight w:val="0"/>
      <w:marTop w:val="0"/>
      <w:marBottom w:val="0"/>
      <w:divBdr>
        <w:top w:val="none" w:sz="0" w:space="0" w:color="auto"/>
        <w:left w:val="none" w:sz="0" w:space="0" w:color="auto"/>
        <w:bottom w:val="none" w:sz="0" w:space="0" w:color="auto"/>
        <w:right w:val="none" w:sz="0" w:space="0" w:color="auto"/>
      </w:divBdr>
    </w:div>
    <w:div w:id="1971980253">
      <w:bodyDiv w:val="1"/>
      <w:marLeft w:val="0"/>
      <w:marRight w:val="0"/>
      <w:marTop w:val="0"/>
      <w:marBottom w:val="0"/>
      <w:divBdr>
        <w:top w:val="none" w:sz="0" w:space="0" w:color="auto"/>
        <w:left w:val="none" w:sz="0" w:space="0" w:color="auto"/>
        <w:bottom w:val="none" w:sz="0" w:space="0" w:color="auto"/>
        <w:right w:val="none" w:sz="0" w:space="0" w:color="auto"/>
      </w:divBdr>
      <w:divsChild>
        <w:div w:id="1256207512">
          <w:marLeft w:val="0"/>
          <w:marRight w:val="0"/>
          <w:marTop w:val="0"/>
          <w:marBottom w:val="0"/>
          <w:divBdr>
            <w:top w:val="none" w:sz="0" w:space="0" w:color="auto"/>
            <w:left w:val="none" w:sz="0" w:space="0" w:color="auto"/>
            <w:bottom w:val="none" w:sz="0" w:space="0" w:color="auto"/>
            <w:right w:val="none" w:sz="0" w:space="0" w:color="auto"/>
          </w:divBdr>
        </w:div>
        <w:div w:id="1325742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fe39bb0646a6481a"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1126932\AppData\Local\Microsoft\Windows\Temporary%20Internet%20Files\Content.Outlook\MW364O70\Intelligente%20Haustechnik%20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B27E0436CBA7409760C5EB98305900" ma:contentTypeVersion="9" ma:contentTypeDescription="Create a new document." ma:contentTypeScope="" ma:versionID="2aecc21a90bbf4d7c0588f4421376b38">
  <xsd:schema xmlns:xsd="http://www.w3.org/2001/XMLSchema" xmlns:xs="http://www.w3.org/2001/XMLSchema" xmlns:p="http://schemas.microsoft.com/office/2006/metadata/properties" xmlns:ns2="827927a4-0430-4474-92c7-1de9abbc7754" xmlns:ns3="0df7ec7c-9e99-426c-bb1b-3fc3c5118b32" targetNamespace="http://schemas.microsoft.com/office/2006/metadata/properties" ma:root="true" ma:fieldsID="1242c4798d602079f1b4d7a5829fdd27" ns2:_="" ns3:_="">
    <xsd:import namespace="827927a4-0430-4474-92c7-1de9abbc7754"/>
    <xsd:import namespace="0df7ec7c-9e99-426c-bb1b-3fc3c5118b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7927a4-0430-4474-92c7-1de9abbc7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f7ec7c-9e99-426c-bb1b-3fc3c5118b3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78F144-D9DF-4B35-BE2C-986D43D61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7927a4-0430-4474-92c7-1de9abbc7754"/>
    <ds:schemaRef ds:uri="0df7ec7c-9e99-426c-bb1b-3fc3c5118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D6300-D94A-4355-A466-72051B912E12}">
  <ds:schemaRefs>
    <ds:schemaRef ds:uri="http://schemas.openxmlformats.org/officeDocument/2006/bibliography"/>
  </ds:schemaRefs>
</ds:datastoreItem>
</file>

<file path=customXml/itemProps3.xml><?xml version="1.0" encoding="utf-8"?>
<ds:datastoreItem xmlns:ds="http://schemas.openxmlformats.org/officeDocument/2006/customXml" ds:itemID="{AA12F4B8-FBAF-487C-8F03-6737E81D0BAD}">
  <ds:schemaRefs>
    <ds:schemaRef ds:uri="http://schemas.microsoft.com/sharepoint/v3/contenttype/forms"/>
  </ds:schemaRefs>
</ds:datastoreItem>
</file>

<file path=customXml/itemProps4.xml><?xml version="1.0" encoding="utf-8"?>
<ds:datastoreItem xmlns:ds="http://schemas.openxmlformats.org/officeDocument/2006/customXml" ds:itemID="{72541F47-13E2-4B87-963E-65736346BB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Intelligente Haustechnik 2018.dotx</Template>
  <TotalTime>0</TotalTime>
  <Pages>3</Pages>
  <Words>307</Words>
  <Characters>2120</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Info</vt:lpstr>
    </vt:vector>
  </TitlesOfParts>
  <Company>Jung Pumpen GmbH</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c:title>
  <dc:creator>Windows User</dc:creator>
  <cp:lastModifiedBy>Sartor, Monika</cp:lastModifiedBy>
  <cp:revision>4</cp:revision>
  <cp:lastPrinted>2018-06-06T11:48:00Z</cp:lastPrinted>
  <dcterms:created xsi:type="dcterms:W3CDTF">2022-04-20T11:36:00Z</dcterms:created>
  <dcterms:modified xsi:type="dcterms:W3CDTF">2022-04-20T11:57:00Z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0x01010069B27E0436CBA7409760C5EB98305900</vt:lpwstr>
  </property>
</Properties>
</file>