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D862A9" w:rsidRDefault="00A82CB7" w:rsidP="00023ADA">
      <w:pPr>
        <w:suppressAutoHyphens/>
        <w:rPr>
          <w:rFonts w:ascii="HelveticaNeueLT Com 45 Lt" w:hAnsi="HelveticaNeueLT Com 45 Lt" w:cs="Arial"/>
          <w:color w:val="000000" w:themeColor="text1"/>
          <w:sz w:val="32"/>
          <w:szCs w:val="32"/>
          <w:lang w:val="en-US"/>
        </w:rPr>
      </w:pPr>
      <w:r>
        <w:rPr>
          <w:noProof/>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D862A9" w:rsidRDefault="00F92E3E">
                            <w:pPr>
                              <w:rPr>
                                <w:rFonts w:ascii="HelveticaNeueLT Com 45 Lt" w:hAnsi="HelveticaNeueLT Com 45 Lt"/>
                                <w:color w:val="B31F3B"/>
                                <w:lang w:val="en-US"/>
                              </w:rPr>
                            </w:pPr>
                            <w:bookmarkStart w:id="0" w:name="_Hlk60727213"/>
                            <w:bookmarkEnd w:id="0"/>
                            <w:r w:rsidRPr="00D862A9">
                              <w:rPr>
                                <w:rFonts w:ascii="HelveticaNeueLT Com 45 Lt" w:hAnsi="HelveticaNeueLT Com 45 Lt"/>
                                <w:color w:val="B31F3B"/>
                                <w:lang w:val="en-US"/>
                              </w:rPr>
                              <w:t xml:space="preserve">Bad </w:t>
                            </w:r>
                            <w:proofErr w:type="spellStart"/>
                            <w:r w:rsidRPr="00D862A9">
                              <w:rPr>
                                <w:rFonts w:ascii="HelveticaNeueLT Com 45 Lt" w:hAnsi="HelveticaNeueLT Com 45 Lt"/>
                                <w:color w:val="B31F3B"/>
                                <w:lang w:val="en-US"/>
                              </w:rPr>
                              <w:t>Laasphe</w:t>
                            </w:r>
                            <w:proofErr w:type="spellEnd"/>
                            <w:r w:rsidRPr="00D862A9">
                              <w:rPr>
                                <w:rFonts w:ascii="HelveticaNeueLT Com 45 Lt" w:hAnsi="HelveticaNeueLT Com 45 Lt"/>
                                <w:color w:val="B31F3B"/>
                                <w:lang w:val="en-US"/>
                              </w:rPr>
                              <w:t>,</w:t>
                            </w:r>
                          </w:p>
                          <w:p w14:paraId="1168EC35" w14:textId="07437125" w:rsidR="00F92E3E" w:rsidRPr="00D862A9" w:rsidRDefault="009D7B73">
                            <w:pPr>
                              <w:rPr>
                                <w:rFonts w:ascii="HelveticaNeueLT Com 45 Lt" w:hAnsi="HelveticaNeueLT Com 45 Lt"/>
                                <w:color w:val="B31F3B"/>
                                <w:lang w:val="en-US"/>
                              </w:rPr>
                            </w:pPr>
                            <w:r>
                              <w:rPr>
                                <w:rFonts w:ascii="HelveticaNeueLT Com 45 Lt" w:hAnsi="HelveticaNeueLT Com 45 Lt"/>
                                <w:color w:val="B31F3B"/>
                                <w:lang w:val="en-US"/>
                              </w:rPr>
                              <w:t>13</w:t>
                            </w:r>
                            <w:r w:rsidR="001A14B5" w:rsidRPr="00D862A9">
                              <w:rPr>
                                <w:rFonts w:ascii="HelveticaNeueLT Com 45 Lt" w:hAnsi="HelveticaNeueLT Com 45 Lt"/>
                                <w:color w:val="B31F3B"/>
                                <w:lang w:val="en-US"/>
                              </w:rPr>
                              <w:t>.</w:t>
                            </w:r>
                            <w:r w:rsidR="00FF2634">
                              <w:rPr>
                                <w:rFonts w:ascii="HelveticaNeueLT Com 45 Lt" w:hAnsi="HelveticaNeueLT Com 45 Lt"/>
                                <w:color w:val="B31F3B"/>
                                <w:lang w:val="en-US"/>
                              </w:rPr>
                              <w:t>0</w:t>
                            </w:r>
                            <w:r w:rsidR="00BF05B5">
                              <w:rPr>
                                <w:rFonts w:ascii="HelveticaNeueLT Com 45 Lt" w:hAnsi="HelveticaNeueLT Com 45 Lt"/>
                                <w:color w:val="B31F3B"/>
                                <w:lang w:val="en-US"/>
                              </w:rPr>
                              <w:t>7</w:t>
                            </w:r>
                            <w:r w:rsidR="001A14B5" w:rsidRPr="00D862A9">
                              <w:rPr>
                                <w:rFonts w:ascii="HelveticaNeueLT Com 45 Lt" w:hAnsi="HelveticaNeueLT Com 45 Lt"/>
                                <w:color w:val="B31F3B"/>
                                <w:lang w:val="en-US"/>
                              </w:rPr>
                              <w:t>.202</w:t>
                            </w:r>
                            <w:r w:rsidR="00FF2634">
                              <w:rPr>
                                <w:rFonts w:ascii="HelveticaNeueLT Com 45 Lt" w:hAnsi="HelveticaNeueLT Com 45 Lt"/>
                                <w:color w:val="B31F3B"/>
                                <w:lang w:val="en-US"/>
                              </w:rPr>
                              <w:t>2</w:t>
                            </w:r>
                          </w:p>
                          <w:p w14:paraId="013A72CB" w14:textId="77777777" w:rsidR="00F92E3E" w:rsidRPr="00D862A9" w:rsidRDefault="00F92E3E">
                            <w:pPr>
                              <w:rPr>
                                <w:rFonts w:ascii="HelveticaNeueLT Com 45 Lt" w:hAnsi="HelveticaNeueLT Com 45 Lt"/>
                                <w:color w:val="B31F3B"/>
                                <w:lang w:val="en-US"/>
                              </w:rPr>
                            </w:pPr>
                          </w:p>
                          <w:p w14:paraId="3A527870"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Author:</w:t>
                            </w:r>
                          </w:p>
                          <w:p w14:paraId="08E33E5A" w14:textId="741CB5A1" w:rsidR="00F92E3E" w:rsidRPr="00D862A9" w:rsidRDefault="00386D24">
                            <w:pPr>
                              <w:rPr>
                                <w:rFonts w:ascii="HelveticaNeueLT Com 45 Lt" w:hAnsi="HelveticaNeueLT Com 45 Lt"/>
                                <w:color w:val="B31F3B"/>
                                <w:lang w:val="en-US"/>
                              </w:rPr>
                            </w:pPr>
                            <w:r w:rsidRPr="00D862A9">
                              <w:rPr>
                                <w:rFonts w:ascii="HelveticaNeueLT Com 45 Lt" w:hAnsi="HelveticaNeueLT Com 45 Lt"/>
                                <w:color w:val="B31F3B"/>
                                <w:lang w:val="en-US"/>
                              </w:rPr>
                              <w:t xml:space="preserve">Katrin </w:t>
                            </w:r>
                            <w:proofErr w:type="spellStart"/>
                            <w:r w:rsidRPr="00D862A9">
                              <w:rPr>
                                <w:rFonts w:ascii="HelveticaNeueLT Com 45 Lt" w:hAnsi="HelveticaNeueLT Com 45 Lt"/>
                                <w:color w:val="B31F3B"/>
                                <w:lang w:val="en-US"/>
                              </w:rPr>
                              <w:t>Strübe</w:t>
                            </w:r>
                            <w:proofErr w:type="spellEnd"/>
                          </w:p>
                          <w:p w14:paraId="10DBC396" w14:textId="77777777" w:rsidR="00F92E3E" w:rsidRPr="00D862A9" w:rsidRDefault="00F92E3E">
                            <w:pPr>
                              <w:rPr>
                                <w:rFonts w:ascii="HelveticaNeueLT Com 45 Lt" w:hAnsi="HelveticaNeueLT Com 45 Lt"/>
                                <w:color w:val="B31F3B"/>
                                <w:lang w:val="en-US"/>
                              </w:rPr>
                            </w:pPr>
                          </w:p>
                          <w:p w14:paraId="59EB1081"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Number of characters:</w:t>
                            </w:r>
                          </w:p>
                          <w:p w14:paraId="29E51BDA" w14:textId="426987F0" w:rsidR="00F92E3E" w:rsidRPr="00FD0434" w:rsidRDefault="000C70E1">
                            <w:pPr>
                              <w:rPr>
                                <w:rFonts w:ascii="HelveticaNeueLT Com 45 Lt" w:hAnsi="HelveticaNeueLT Com 45 Lt"/>
                                <w:color w:val="B31F3B"/>
                              </w:rPr>
                            </w:pPr>
                            <w:r w:rsidRPr="002A68F5">
                              <w:rPr>
                                <w:rFonts w:ascii="HelveticaNeueLT Com 45 Lt" w:hAnsi="HelveticaNeueLT Com 45 Lt"/>
                                <w:color w:val="B31F3B"/>
                              </w:rPr>
                              <w:t>1,</w:t>
                            </w:r>
                            <w:r w:rsidR="002A68F5" w:rsidRPr="002A68F5">
                              <w:rPr>
                                <w:rFonts w:ascii="HelveticaNeueLT Com 45 Lt" w:hAnsi="HelveticaNeueLT Com 45 Lt"/>
                                <w:color w:val="B31F3B"/>
                              </w:rPr>
                              <w:t>759</w:t>
                            </w:r>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including</w:t>
                            </w:r>
                            <w:proofErr w:type="spellEnd"/>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blanks</w:t>
                            </w:r>
                            <w:proofErr w:type="spellEnd"/>
                            <w:r w:rsidR="00CA2FD9" w:rsidRPr="002A68F5">
                              <w:rPr>
                                <w:rFonts w:ascii="HelveticaNeueLT Com 45 Lt" w:hAnsi="HelveticaNeueLT Com 45 Lt"/>
                                <w:color w:val="B31F3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" stroked="f">
                <v:textbox>
                  <w:txbxContent>
                    <w:p w14:paraId="200C42BC" w14:textId="77777777" w:rsidR="00F92E3E" w:rsidRPr="00D862A9" w:rsidRDefault="00F92E3E">
                      <w:pPr>
                        <w:rPr>
                          <w:rFonts w:ascii="HelveticaNeueLT Com 45 Lt" w:hAnsi="HelveticaNeueLT Com 45 Lt"/>
                          <w:color w:val="B31F3B"/>
                          <w:lang w:val="en-US"/>
                        </w:rPr>
                      </w:pPr>
                      <w:bookmarkStart w:id="1" w:name="_Hlk60727213"/>
                      <w:bookmarkEnd w:id="1"/>
                      <w:r w:rsidRPr="00D862A9">
                        <w:rPr>
                          <w:rFonts w:ascii="HelveticaNeueLT Com 45 Lt" w:hAnsi="HelveticaNeueLT Com 45 Lt"/>
                          <w:color w:val="B31F3B"/>
                          <w:lang w:val="en-US"/>
                        </w:rPr>
                        <w:t xml:space="preserve">Bad </w:t>
                      </w:r>
                      <w:proofErr w:type="spellStart"/>
                      <w:r w:rsidRPr="00D862A9">
                        <w:rPr>
                          <w:rFonts w:ascii="HelveticaNeueLT Com 45 Lt" w:hAnsi="HelveticaNeueLT Com 45 Lt"/>
                          <w:color w:val="B31F3B"/>
                          <w:lang w:val="en-US"/>
                        </w:rPr>
                        <w:t>Laasphe</w:t>
                      </w:r>
                      <w:proofErr w:type="spellEnd"/>
                      <w:r w:rsidRPr="00D862A9">
                        <w:rPr>
                          <w:rFonts w:ascii="HelveticaNeueLT Com 45 Lt" w:hAnsi="HelveticaNeueLT Com 45 Lt"/>
                          <w:color w:val="B31F3B"/>
                          <w:lang w:val="en-US"/>
                        </w:rPr>
                        <w:t>,</w:t>
                      </w:r>
                    </w:p>
                    <w:p w14:paraId="1168EC35" w14:textId="07437125" w:rsidR="00F92E3E" w:rsidRPr="00D862A9" w:rsidRDefault="009D7B73">
                      <w:pPr>
                        <w:rPr>
                          <w:rFonts w:ascii="HelveticaNeueLT Com 45 Lt" w:hAnsi="HelveticaNeueLT Com 45 Lt"/>
                          <w:color w:val="B31F3B"/>
                          <w:lang w:val="en-US"/>
                        </w:rPr>
                      </w:pPr>
                      <w:r>
                        <w:rPr>
                          <w:rFonts w:ascii="HelveticaNeueLT Com 45 Lt" w:hAnsi="HelveticaNeueLT Com 45 Lt"/>
                          <w:color w:val="B31F3B"/>
                          <w:lang w:val="en-US"/>
                        </w:rPr>
                        <w:t>13</w:t>
                      </w:r>
                      <w:r w:rsidR="001A14B5" w:rsidRPr="00D862A9">
                        <w:rPr>
                          <w:rFonts w:ascii="HelveticaNeueLT Com 45 Lt" w:hAnsi="HelveticaNeueLT Com 45 Lt"/>
                          <w:color w:val="B31F3B"/>
                          <w:lang w:val="en-US"/>
                        </w:rPr>
                        <w:t>.</w:t>
                      </w:r>
                      <w:r w:rsidR="00FF2634">
                        <w:rPr>
                          <w:rFonts w:ascii="HelveticaNeueLT Com 45 Lt" w:hAnsi="HelveticaNeueLT Com 45 Lt"/>
                          <w:color w:val="B31F3B"/>
                          <w:lang w:val="en-US"/>
                        </w:rPr>
                        <w:t>0</w:t>
                      </w:r>
                      <w:r w:rsidR="00BF05B5">
                        <w:rPr>
                          <w:rFonts w:ascii="HelveticaNeueLT Com 45 Lt" w:hAnsi="HelveticaNeueLT Com 45 Lt"/>
                          <w:color w:val="B31F3B"/>
                          <w:lang w:val="en-US"/>
                        </w:rPr>
                        <w:t>7</w:t>
                      </w:r>
                      <w:r w:rsidR="001A14B5" w:rsidRPr="00D862A9">
                        <w:rPr>
                          <w:rFonts w:ascii="HelveticaNeueLT Com 45 Lt" w:hAnsi="HelveticaNeueLT Com 45 Lt"/>
                          <w:color w:val="B31F3B"/>
                          <w:lang w:val="en-US"/>
                        </w:rPr>
                        <w:t>.202</w:t>
                      </w:r>
                      <w:r w:rsidR="00FF2634">
                        <w:rPr>
                          <w:rFonts w:ascii="HelveticaNeueLT Com 45 Lt" w:hAnsi="HelveticaNeueLT Com 45 Lt"/>
                          <w:color w:val="B31F3B"/>
                          <w:lang w:val="en-US"/>
                        </w:rPr>
                        <w:t>2</w:t>
                      </w:r>
                    </w:p>
                    <w:p w14:paraId="013A72CB" w14:textId="77777777" w:rsidR="00F92E3E" w:rsidRPr="00D862A9" w:rsidRDefault="00F92E3E">
                      <w:pPr>
                        <w:rPr>
                          <w:rFonts w:ascii="HelveticaNeueLT Com 45 Lt" w:hAnsi="HelveticaNeueLT Com 45 Lt"/>
                          <w:color w:val="B31F3B"/>
                          <w:lang w:val="en-US"/>
                        </w:rPr>
                      </w:pPr>
                    </w:p>
                    <w:p w14:paraId="3A527870"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Author:</w:t>
                      </w:r>
                    </w:p>
                    <w:p w14:paraId="08E33E5A" w14:textId="741CB5A1" w:rsidR="00F92E3E" w:rsidRPr="00D862A9" w:rsidRDefault="00386D24">
                      <w:pPr>
                        <w:rPr>
                          <w:rFonts w:ascii="HelveticaNeueLT Com 45 Lt" w:hAnsi="HelveticaNeueLT Com 45 Lt"/>
                          <w:color w:val="B31F3B"/>
                          <w:lang w:val="en-US"/>
                        </w:rPr>
                      </w:pPr>
                      <w:r w:rsidRPr="00D862A9">
                        <w:rPr>
                          <w:rFonts w:ascii="HelveticaNeueLT Com 45 Lt" w:hAnsi="HelveticaNeueLT Com 45 Lt"/>
                          <w:color w:val="B31F3B"/>
                          <w:lang w:val="en-US"/>
                        </w:rPr>
                        <w:t xml:space="preserve">Katrin </w:t>
                      </w:r>
                      <w:proofErr w:type="spellStart"/>
                      <w:r w:rsidRPr="00D862A9">
                        <w:rPr>
                          <w:rFonts w:ascii="HelveticaNeueLT Com 45 Lt" w:hAnsi="HelveticaNeueLT Com 45 Lt"/>
                          <w:color w:val="B31F3B"/>
                          <w:lang w:val="en-US"/>
                        </w:rPr>
                        <w:t>Strübe</w:t>
                      </w:r>
                      <w:proofErr w:type="spellEnd"/>
                    </w:p>
                    <w:p w14:paraId="10DBC396" w14:textId="77777777" w:rsidR="00F92E3E" w:rsidRPr="00D862A9" w:rsidRDefault="00F92E3E">
                      <w:pPr>
                        <w:rPr>
                          <w:rFonts w:ascii="HelveticaNeueLT Com 45 Lt" w:hAnsi="HelveticaNeueLT Com 45 Lt"/>
                          <w:color w:val="B31F3B"/>
                          <w:lang w:val="en-US"/>
                        </w:rPr>
                      </w:pPr>
                    </w:p>
                    <w:p w14:paraId="59EB1081"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Number of characters:</w:t>
                      </w:r>
                    </w:p>
                    <w:p w14:paraId="29E51BDA" w14:textId="426987F0" w:rsidR="00F92E3E" w:rsidRPr="00FD0434" w:rsidRDefault="000C70E1">
                      <w:pPr>
                        <w:rPr>
                          <w:rFonts w:ascii="HelveticaNeueLT Com 45 Lt" w:hAnsi="HelveticaNeueLT Com 45 Lt"/>
                          <w:color w:val="B31F3B"/>
                        </w:rPr>
                      </w:pPr>
                      <w:r w:rsidRPr="002A68F5">
                        <w:rPr>
                          <w:rFonts w:ascii="HelveticaNeueLT Com 45 Lt" w:hAnsi="HelveticaNeueLT Com 45 Lt"/>
                          <w:color w:val="B31F3B"/>
                        </w:rPr>
                        <w:t>1,</w:t>
                      </w:r>
                      <w:r w:rsidR="002A68F5" w:rsidRPr="002A68F5">
                        <w:rPr>
                          <w:rFonts w:ascii="HelveticaNeueLT Com 45 Lt" w:hAnsi="HelveticaNeueLT Com 45 Lt"/>
                          <w:color w:val="B31F3B"/>
                        </w:rPr>
                        <w:t>759</w:t>
                      </w:r>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including</w:t>
                      </w:r>
                      <w:proofErr w:type="spellEnd"/>
                      <w:r w:rsidR="00CA2FD9" w:rsidRPr="002A68F5">
                        <w:rPr>
                          <w:rFonts w:ascii="HelveticaNeueLT Com 45 Lt" w:hAnsi="HelveticaNeueLT Com 45 Lt"/>
                          <w:color w:val="B31F3B"/>
                        </w:rPr>
                        <w:t xml:space="preserve"> </w:t>
                      </w:r>
                      <w:proofErr w:type="spellStart"/>
                      <w:r w:rsidR="00CA2FD9" w:rsidRPr="002A68F5">
                        <w:rPr>
                          <w:rFonts w:ascii="HelveticaNeueLT Com 45 Lt" w:hAnsi="HelveticaNeueLT Com 45 Lt"/>
                          <w:color w:val="B31F3B"/>
                        </w:rPr>
                        <w:t>blanks</w:t>
                      </w:r>
                      <w:proofErr w:type="spellEnd"/>
                      <w:r w:rsidR="00CA2FD9" w:rsidRPr="002A68F5">
                        <w:rPr>
                          <w:rFonts w:ascii="HelveticaNeueLT Com 45 Lt" w:hAnsi="HelveticaNeueLT Com 45 Lt"/>
                          <w:color w:val="B31F3B"/>
                        </w:rPr>
                        <w:t>)</w:t>
                      </w:r>
                    </w:p>
                  </w:txbxContent>
                </v:textbox>
                <w10:wrap type="square" anchorx="margin"/>
              </v:shape>
            </w:pict>
          </mc:Fallback>
        </mc:AlternateContent>
      </w:r>
      <w:r w:rsidRPr="00D862A9">
        <w:rPr>
          <w:rFonts w:ascii="HelveticaNeueLT Com 45 Lt" w:hAnsi="HelveticaNeueLT Com 45 Lt" w:cs="Arial"/>
          <w:color w:val="000000" w:themeColor="text1"/>
          <w:sz w:val="32"/>
          <w:szCs w:val="32"/>
          <w:lang w:val="en-US"/>
        </w:rPr>
        <w:t>Press release</w:t>
      </w:r>
    </w:p>
    <w:p w14:paraId="2EED4F81" w14:textId="77777777" w:rsidR="00F92E3E" w:rsidRPr="00D862A9" w:rsidRDefault="00F92E3E" w:rsidP="00023ADA">
      <w:pPr>
        <w:suppressAutoHyphens/>
        <w:rPr>
          <w:rFonts w:ascii="HelveticaNeueLT Com 45 Lt" w:hAnsi="HelveticaNeueLT Com 45 Lt" w:cs="Arial"/>
          <w:color w:val="000000" w:themeColor="text1"/>
          <w:sz w:val="32"/>
          <w:szCs w:val="32"/>
          <w:lang w:val="en-US"/>
        </w:rPr>
      </w:pPr>
    </w:p>
    <w:p w14:paraId="35B14DE9" w14:textId="77777777" w:rsidR="001674BD" w:rsidRPr="001674BD" w:rsidRDefault="001674BD" w:rsidP="001674BD">
      <w:pPr>
        <w:suppressAutoHyphens/>
        <w:rPr>
          <w:rFonts w:ascii="HelveticaNeueLT Com 45 Lt" w:hAnsi="HelveticaNeueLT Com 45 Lt" w:cs="Arial"/>
          <w:color w:val="B31F3B"/>
          <w:sz w:val="32"/>
          <w:szCs w:val="32"/>
          <w:lang w:val="en-US"/>
        </w:rPr>
      </w:pPr>
      <w:r w:rsidRPr="001674BD">
        <w:rPr>
          <w:rFonts w:ascii="HelveticaNeueLT Com 45 Lt" w:hAnsi="HelveticaNeueLT Com 45 Lt" w:cs="Arial"/>
          <w:color w:val="B31F3B"/>
          <w:sz w:val="32"/>
          <w:szCs w:val="32"/>
          <w:lang w:val="en-US"/>
        </w:rPr>
        <w:t>EJOT</w:t>
      </w:r>
      <w:r w:rsidRPr="001674BD">
        <w:rPr>
          <w:rFonts w:ascii="HelveticaNeueLT Com 45 Lt" w:hAnsi="HelveticaNeueLT Com 45 Lt" w:cs="Arial"/>
          <w:color w:val="B31F3B"/>
          <w:sz w:val="32"/>
          <w:szCs w:val="32"/>
          <w:vertAlign w:val="superscript"/>
          <w:lang w:val="en-US"/>
        </w:rPr>
        <w:t>®</w:t>
      </w:r>
      <w:r w:rsidRPr="001674BD">
        <w:rPr>
          <w:rFonts w:ascii="HelveticaNeueLT Com 45 Lt" w:hAnsi="HelveticaNeueLT Com 45 Lt" w:cs="Arial"/>
          <w:color w:val="B31F3B"/>
          <w:sz w:val="32"/>
          <w:szCs w:val="32"/>
          <w:lang w:val="en-US"/>
        </w:rPr>
        <w:t xml:space="preserve"> JC2 concrete screws</w:t>
      </w:r>
    </w:p>
    <w:p w14:paraId="13F5AEE3" w14:textId="0D51FB26" w:rsidR="001674BD" w:rsidRPr="001674BD" w:rsidRDefault="001674BD" w:rsidP="001674BD">
      <w:pPr>
        <w:suppressAutoHyphens/>
        <w:rPr>
          <w:rFonts w:ascii="HelveticaNeueLT Com 45 Lt" w:hAnsi="HelveticaNeueLT Com 45 Lt" w:cs="Arial"/>
          <w:color w:val="000000" w:themeColor="text1"/>
          <w:sz w:val="32"/>
          <w:szCs w:val="32"/>
          <w:shd w:val="clear" w:color="auto" w:fill="FFFFFF"/>
          <w:lang w:val="en-US"/>
        </w:rPr>
      </w:pPr>
      <w:r w:rsidRPr="001674BD">
        <w:rPr>
          <w:rFonts w:ascii="HelveticaNeueLT Com 45 Lt" w:hAnsi="HelveticaNeueLT Com 45 Lt" w:cs="Arial"/>
          <w:color w:val="000000" w:themeColor="text1"/>
          <w:sz w:val="32"/>
          <w:szCs w:val="32"/>
          <w:lang w:val="en-US"/>
        </w:rPr>
        <w:t xml:space="preserve">Additional </w:t>
      </w:r>
      <w:r>
        <w:rPr>
          <w:rFonts w:ascii="HelveticaNeueLT Com 45 Lt" w:hAnsi="HelveticaNeueLT Com 45 Lt" w:cs="Arial"/>
          <w:color w:val="000000" w:themeColor="text1"/>
          <w:sz w:val="32"/>
          <w:szCs w:val="32"/>
          <w:lang w:val="en-US"/>
        </w:rPr>
        <w:t>embedment</w:t>
      </w:r>
      <w:r w:rsidRPr="001674BD">
        <w:rPr>
          <w:rFonts w:ascii="HelveticaNeueLT Com 45 Lt" w:hAnsi="HelveticaNeueLT Com 45 Lt" w:cs="Arial"/>
          <w:color w:val="000000" w:themeColor="text1"/>
          <w:sz w:val="32"/>
          <w:szCs w:val="32"/>
          <w:lang w:val="en-US"/>
        </w:rPr>
        <w:t xml:space="preserve"> depths and approved reusa</w:t>
      </w:r>
      <w:r>
        <w:rPr>
          <w:rFonts w:ascii="HelveticaNeueLT Com 45 Lt" w:hAnsi="HelveticaNeueLT Com 45 Lt" w:cs="Arial"/>
          <w:color w:val="000000" w:themeColor="text1"/>
          <w:sz w:val="32"/>
          <w:szCs w:val="32"/>
          <w:lang w:val="en-US"/>
        </w:rPr>
        <w:t>ge</w:t>
      </w:r>
    </w:p>
    <w:p w14:paraId="0FF62313" w14:textId="77777777" w:rsidR="00223F58" w:rsidRPr="00D862A9" w:rsidRDefault="00223F58" w:rsidP="004F01F3">
      <w:pPr>
        <w:suppressAutoHyphens/>
        <w:autoSpaceDE w:val="0"/>
        <w:autoSpaceDN w:val="0"/>
        <w:adjustRightInd w:val="0"/>
        <w:spacing w:line="360" w:lineRule="auto"/>
        <w:ind w:right="2977"/>
        <w:jc w:val="both"/>
        <w:rPr>
          <w:rFonts w:ascii="HelveticaNeueLT Com 45 Lt" w:hAnsi="HelveticaNeueLT Com 45 Lt" w:cs="HelveticaNeueLTCom-Lt"/>
          <w:color w:val="000000" w:themeColor="text1"/>
          <w:lang w:val="en-US"/>
        </w:rPr>
      </w:pPr>
    </w:p>
    <w:p w14:paraId="3FBB123E" w14:textId="77777777" w:rsidR="001674BD" w:rsidRPr="001674BD"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bookmarkStart w:id="2" w:name="_Hlk101356168"/>
      <w:r w:rsidRPr="001674BD">
        <w:rPr>
          <w:rFonts w:ascii="HelveticaNeueLT Com 45 Lt" w:hAnsi="HelveticaNeueLT Com 45 Lt" w:cs="Arial"/>
          <w:color w:val="000000" w:themeColor="text1"/>
          <w:lang w:val="en-US"/>
        </w:rPr>
        <w:t>The EJOT concrete screws from the JC2 family have long proven their true versatility. With the ETA revision and a new national approval, the possible applications of the products have been considerably expanded.</w:t>
      </w:r>
    </w:p>
    <w:p w14:paraId="06B7B0EA" w14:textId="77777777" w:rsidR="001674BD" w:rsidRPr="001674BD"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500AB30F" w14:textId="764283B1" w:rsidR="001674BD" w:rsidRPr="001674BD"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1674BD">
        <w:rPr>
          <w:rFonts w:ascii="HelveticaNeueLT Com 45 Lt" w:hAnsi="HelveticaNeueLT Com 45 Lt" w:cs="Arial"/>
          <w:color w:val="000000" w:themeColor="text1"/>
          <w:lang w:val="en-US"/>
        </w:rPr>
        <w:t xml:space="preserve">An additional, reduced </w:t>
      </w:r>
      <w:r w:rsidR="00E908F4">
        <w:rPr>
          <w:rFonts w:ascii="HelveticaNeueLT Com 45 Lt" w:hAnsi="HelveticaNeueLT Com 45 Lt" w:cs="Arial"/>
          <w:color w:val="000000" w:themeColor="text1"/>
          <w:lang w:val="en-US"/>
        </w:rPr>
        <w:t>embedment</w:t>
      </w:r>
      <w:r w:rsidRPr="001674BD">
        <w:rPr>
          <w:rFonts w:ascii="HelveticaNeueLT Com 45 Lt" w:hAnsi="HelveticaNeueLT Com 45 Lt" w:cs="Arial"/>
          <w:color w:val="000000" w:themeColor="text1"/>
          <w:lang w:val="en-US"/>
        </w:rPr>
        <w:t xml:space="preserve"> depth of 35 mm is now possible for multiple fastening of non-load-bearing systems in concrete (ETA 18/0221) using the JC2 concrete screws with a diameter of 6 mm and hexagon head (KB), </w:t>
      </w:r>
      <w:r w:rsidR="00E908F4">
        <w:rPr>
          <w:rFonts w:ascii="HelveticaNeueLT Com 45 Lt" w:hAnsi="HelveticaNeueLT Com 45 Lt" w:cs="Arial"/>
          <w:color w:val="000000" w:themeColor="text1"/>
          <w:lang w:val="en-US"/>
        </w:rPr>
        <w:t>truss</w:t>
      </w:r>
      <w:r w:rsidRPr="001674BD">
        <w:rPr>
          <w:rFonts w:ascii="HelveticaNeueLT Com 45 Lt" w:hAnsi="HelveticaNeueLT Com 45 Lt" w:cs="Arial"/>
          <w:color w:val="000000" w:themeColor="text1"/>
          <w:lang w:val="en-US"/>
        </w:rPr>
        <w:t xml:space="preserve"> head (FR) or countersunk head (ST). </w:t>
      </w:r>
      <w:r w:rsidRPr="001674BD">
        <w:rPr>
          <w:rFonts w:ascii="HelveticaNeueLT Com 45 Lt" w:hAnsi="HelveticaNeueLT Com 45 Lt"/>
          <w:lang w:val="en-US"/>
        </w:rPr>
        <w:t xml:space="preserve">As well as the two installation depths of 35 or 40 mm for multiple fastening, a third installation depth of 55 mm can now be used for single fastening. </w:t>
      </w:r>
      <w:r w:rsidRPr="001674BD">
        <w:rPr>
          <w:rFonts w:ascii="HelveticaNeueLT Com 45 Lt" w:hAnsi="HelveticaNeueLT Com 45 Lt" w:cs="Arial"/>
          <w:color w:val="000000" w:themeColor="text1"/>
          <w:lang w:val="en-US"/>
        </w:rPr>
        <w:t>This gives contractors even greater flexibility for application while at the same time reducing the risk of colliding with the installed reinforcement during fastening.</w:t>
      </w:r>
    </w:p>
    <w:p w14:paraId="45842D2D" w14:textId="77777777" w:rsidR="001674BD" w:rsidRPr="001674BD"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7AC5F24F" w14:textId="2E8E3B72" w:rsidR="001674BD" w:rsidRPr="001674BD"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1674BD">
        <w:rPr>
          <w:rFonts w:ascii="HelveticaNeueLT Com 45 Lt" w:hAnsi="HelveticaNeueLT Com 45 Lt" w:cs="Arial"/>
          <w:color w:val="000000" w:themeColor="text1"/>
          <w:lang w:val="en-US"/>
        </w:rPr>
        <w:t xml:space="preserve">The new approval Z-21.8-2141 regulates the option of reusing the JC2 Plus concrete screw, 14 mm diameter with hexagon head. The ETA-approved JC2 Plus concrete screw for high loads is </w:t>
      </w:r>
      <w:r w:rsidR="00E908F4">
        <w:rPr>
          <w:rFonts w:ascii="HelveticaNeueLT Com 45 Lt" w:hAnsi="HelveticaNeueLT Com 45 Lt" w:cs="Arial"/>
          <w:color w:val="000000" w:themeColor="text1"/>
          <w:lang w:val="en-US"/>
        </w:rPr>
        <w:t>approved</w:t>
      </w:r>
      <w:r w:rsidRPr="001674BD">
        <w:rPr>
          <w:rFonts w:ascii="HelveticaNeueLT Com 45 Lt" w:hAnsi="HelveticaNeueLT Com 45 Lt" w:cs="Arial"/>
          <w:color w:val="000000" w:themeColor="text1"/>
          <w:lang w:val="en-US"/>
        </w:rPr>
        <w:t xml:space="preserve"> by German Institute for Building Technology </w:t>
      </w:r>
      <w:r w:rsidR="002A68F5">
        <w:rPr>
          <w:rFonts w:ascii="HelveticaNeueLT Com 45 Lt" w:hAnsi="HelveticaNeueLT Com 45 Lt" w:cs="Arial"/>
          <w:color w:val="000000" w:themeColor="text1"/>
          <w:lang w:val="en-US"/>
        </w:rPr>
        <w:t>(</w:t>
      </w:r>
      <w:proofErr w:type="spellStart"/>
      <w:r w:rsidR="002A68F5">
        <w:rPr>
          <w:rFonts w:ascii="HelveticaNeueLT Com 45 Lt" w:hAnsi="HelveticaNeueLT Com 45 Lt" w:cs="Arial"/>
          <w:color w:val="000000" w:themeColor="text1"/>
          <w:lang w:val="en-US"/>
        </w:rPr>
        <w:t>DIBt</w:t>
      </w:r>
      <w:proofErr w:type="spellEnd"/>
      <w:r w:rsidR="002A68F5">
        <w:rPr>
          <w:rFonts w:ascii="HelveticaNeueLT Com 45 Lt" w:hAnsi="HelveticaNeueLT Com 45 Lt" w:cs="Arial"/>
          <w:color w:val="000000" w:themeColor="text1"/>
          <w:lang w:val="en-US"/>
        </w:rPr>
        <w:t xml:space="preserve">) </w:t>
      </w:r>
      <w:r w:rsidRPr="001674BD">
        <w:rPr>
          <w:rFonts w:ascii="HelveticaNeueLT Com 45 Lt" w:hAnsi="HelveticaNeueLT Com 45 Lt" w:cs="Arial"/>
          <w:color w:val="000000" w:themeColor="text1"/>
          <w:lang w:val="en-US"/>
        </w:rPr>
        <w:t>for reus</w:t>
      </w:r>
      <w:r w:rsidR="002A68F5">
        <w:rPr>
          <w:rFonts w:ascii="HelveticaNeueLT Com 45 Lt" w:hAnsi="HelveticaNeueLT Com 45 Lt" w:cs="Arial"/>
          <w:color w:val="000000" w:themeColor="text1"/>
          <w:lang w:val="en-US"/>
        </w:rPr>
        <w:t>ag</w:t>
      </w:r>
      <w:r w:rsidRPr="001674BD">
        <w:rPr>
          <w:rFonts w:ascii="HelveticaNeueLT Com 45 Lt" w:hAnsi="HelveticaNeueLT Com 45 Lt" w:cs="Arial"/>
          <w:color w:val="000000" w:themeColor="text1"/>
          <w:lang w:val="en-US"/>
        </w:rPr>
        <w:t xml:space="preserve">e in combination with the EJOT </w:t>
      </w:r>
      <w:r w:rsidR="002A68F5">
        <w:rPr>
          <w:rFonts w:ascii="HelveticaNeueLT Com 45 Lt" w:hAnsi="HelveticaNeueLT Com 45 Lt" w:cs="Arial"/>
          <w:color w:val="000000" w:themeColor="text1"/>
          <w:lang w:val="en-US"/>
        </w:rPr>
        <w:t>checking gauge</w:t>
      </w:r>
      <w:r w:rsidRPr="001674BD">
        <w:rPr>
          <w:rFonts w:ascii="HelveticaNeueLT Com 45 Lt" w:hAnsi="HelveticaNeueLT Com 45 Lt" w:cs="Arial"/>
          <w:color w:val="000000" w:themeColor="text1"/>
          <w:lang w:val="en-US"/>
        </w:rPr>
        <w:t xml:space="preserve">. </w:t>
      </w:r>
      <w:r w:rsidR="002A68F5" w:rsidRPr="002A68F5">
        <w:rPr>
          <w:rFonts w:ascii="HelveticaNeueLT Com 45 Lt" w:hAnsi="HelveticaNeueLT Com 45 Lt" w:cs="Arial"/>
          <w:color w:val="000000" w:themeColor="text1"/>
          <w:lang w:val="en-US"/>
        </w:rPr>
        <w:t xml:space="preserve">The </w:t>
      </w:r>
      <w:r w:rsidR="002A68F5">
        <w:rPr>
          <w:rFonts w:ascii="HelveticaNeueLT Com 45 Lt" w:hAnsi="HelveticaNeueLT Com 45 Lt" w:cs="Arial"/>
          <w:color w:val="000000" w:themeColor="text1"/>
          <w:lang w:val="en-US"/>
        </w:rPr>
        <w:t>c</w:t>
      </w:r>
      <w:r w:rsidR="002A68F5" w:rsidRPr="002A68F5">
        <w:rPr>
          <w:rFonts w:ascii="HelveticaNeueLT Com 45 Lt" w:hAnsi="HelveticaNeueLT Com 45 Lt" w:cs="Arial"/>
          <w:color w:val="000000" w:themeColor="text1"/>
          <w:lang w:val="en-US"/>
        </w:rPr>
        <w:t xml:space="preserve">hecking </w:t>
      </w:r>
      <w:r w:rsidR="002A68F5">
        <w:rPr>
          <w:rFonts w:ascii="HelveticaNeueLT Com 45 Lt" w:hAnsi="HelveticaNeueLT Com 45 Lt" w:cs="Arial"/>
          <w:color w:val="000000" w:themeColor="text1"/>
          <w:lang w:val="en-US"/>
        </w:rPr>
        <w:t>g</w:t>
      </w:r>
      <w:r w:rsidR="002A68F5" w:rsidRPr="002A68F5">
        <w:rPr>
          <w:rFonts w:ascii="HelveticaNeueLT Com 45 Lt" w:hAnsi="HelveticaNeueLT Com 45 Lt" w:cs="Arial"/>
          <w:color w:val="000000" w:themeColor="text1"/>
          <w:lang w:val="en-US"/>
        </w:rPr>
        <w:t>auge is a tool for measuring</w:t>
      </w:r>
      <w:r w:rsidR="002A68F5">
        <w:rPr>
          <w:rFonts w:ascii="HelveticaNeueLT Com 45 Lt" w:hAnsi="HelveticaNeueLT Com 45 Lt" w:cs="Arial"/>
          <w:color w:val="000000" w:themeColor="text1"/>
          <w:lang w:val="en-US"/>
        </w:rPr>
        <w:t xml:space="preserve"> the r</w:t>
      </w:r>
      <w:r w:rsidR="002A68F5" w:rsidRPr="002A68F5">
        <w:rPr>
          <w:rFonts w:ascii="HelveticaNeueLT Com 45 Lt" w:hAnsi="HelveticaNeueLT Com 45 Lt" w:cs="Arial"/>
          <w:color w:val="000000" w:themeColor="text1"/>
          <w:lang w:val="en-US"/>
        </w:rPr>
        <w:t xml:space="preserve">eusability </w:t>
      </w:r>
      <w:r w:rsidR="002A68F5">
        <w:rPr>
          <w:rFonts w:ascii="HelveticaNeueLT Com 45 Lt" w:hAnsi="HelveticaNeueLT Com 45 Lt" w:cs="Arial"/>
          <w:color w:val="000000" w:themeColor="text1"/>
          <w:lang w:val="en-US"/>
        </w:rPr>
        <w:t xml:space="preserve">of the JC2 Plus concrete screw </w:t>
      </w:r>
      <w:r w:rsidR="002A68F5" w:rsidRPr="002A68F5">
        <w:rPr>
          <w:rFonts w:ascii="HelveticaNeueLT Com 45 Lt" w:hAnsi="HelveticaNeueLT Com 45 Lt" w:cs="Arial"/>
          <w:color w:val="000000" w:themeColor="text1"/>
          <w:lang w:val="en-US"/>
        </w:rPr>
        <w:t>for temporary bracing applications like concrete molds.</w:t>
      </w:r>
      <w:r w:rsidRPr="001674BD">
        <w:rPr>
          <w:rFonts w:ascii="HelveticaNeueLT Com 45 Lt" w:hAnsi="HelveticaNeueLT Com 45 Lt" w:cs="Arial"/>
          <w:color w:val="000000" w:themeColor="text1"/>
          <w:lang w:val="en-US"/>
        </w:rPr>
        <w:t xml:space="preserve"> The check must be made before each reuse. If the concrete screw can </w:t>
      </w:r>
      <w:r w:rsidR="002A68F5">
        <w:rPr>
          <w:rFonts w:ascii="HelveticaNeueLT Com 45 Lt" w:hAnsi="HelveticaNeueLT Com 45 Lt" w:cs="Arial"/>
          <w:color w:val="000000" w:themeColor="text1"/>
          <w:lang w:val="en-US"/>
        </w:rPr>
        <w:t>go through the</w:t>
      </w:r>
      <w:r w:rsidRPr="001674BD">
        <w:rPr>
          <w:rFonts w:ascii="HelveticaNeueLT Com 45 Lt" w:hAnsi="HelveticaNeueLT Com 45 Lt" w:cs="Arial"/>
          <w:color w:val="000000" w:themeColor="text1"/>
          <w:lang w:val="en-US"/>
        </w:rPr>
        <w:t xml:space="preserve"> test sleeve, the product must no longer be used.</w:t>
      </w:r>
    </w:p>
    <w:p w14:paraId="16EDAE2C" w14:textId="77777777" w:rsidR="001674BD" w:rsidRPr="001674BD"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373F8FFF" w14:textId="2A13A0F6" w:rsidR="002A68F5" w:rsidRDefault="001674BD" w:rsidP="001674BD">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1674BD">
        <w:rPr>
          <w:rFonts w:ascii="HelveticaNeueLT Com 45 Lt" w:hAnsi="HelveticaNeueLT Com 45 Lt" w:cs="Arial"/>
          <w:color w:val="000000" w:themeColor="text1"/>
          <w:lang w:val="en-US"/>
        </w:rPr>
        <w:t xml:space="preserve">JC2 concrete screws are screwed directly through the attachment into the substrate. By doing so, the thread cuts into the concrete, creating a mechanical serration across the total </w:t>
      </w:r>
      <w:r w:rsidR="002A68F5">
        <w:rPr>
          <w:rFonts w:ascii="HelveticaNeueLT Com 45 Lt" w:hAnsi="HelveticaNeueLT Com 45 Lt" w:cs="Arial"/>
          <w:color w:val="000000" w:themeColor="text1"/>
          <w:lang w:val="en-US"/>
        </w:rPr>
        <w:t>embedment</w:t>
      </w:r>
      <w:r w:rsidRPr="001674BD">
        <w:rPr>
          <w:rFonts w:ascii="HelveticaNeueLT Com 45 Lt" w:hAnsi="HelveticaNeueLT Com 45 Lt" w:cs="Arial"/>
          <w:color w:val="000000" w:themeColor="text1"/>
          <w:lang w:val="en-US"/>
        </w:rPr>
        <w:t xml:space="preserve"> depth. No expansion forces occur during installation, making them particularly suitable for temporary fastenings near the edge.</w:t>
      </w:r>
      <w:bookmarkEnd w:id="2"/>
    </w:p>
    <w:p w14:paraId="4E12CA3F" w14:textId="77777777" w:rsidR="002A68F5" w:rsidRDefault="002A68F5">
      <w:pPr>
        <w:rPr>
          <w:rFonts w:ascii="HelveticaNeueLT Com 45 Lt" w:hAnsi="HelveticaNeueLT Com 45 Lt" w:cs="Arial"/>
          <w:color w:val="000000" w:themeColor="text1"/>
          <w:lang w:val="en-US"/>
        </w:rPr>
      </w:pPr>
      <w:r>
        <w:rPr>
          <w:rFonts w:ascii="HelveticaNeueLT Com 45 Lt" w:hAnsi="HelveticaNeueLT Com 45 Lt" w:cs="Arial"/>
          <w:color w:val="000000" w:themeColor="text1"/>
          <w:lang w:val="en-US"/>
        </w:rPr>
        <w:br w:type="page"/>
      </w:r>
    </w:p>
    <w:p w14:paraId="50959C3F" w14:textId="77777777" w:rsidR="00D862A9" w:rsidRPr="00E81870" w:rsidRDefault="00D862A9" w:rsidP="00D862A9">
      <w:pPr>
        <w:spacing w:line="360" w:lineRule="auto"/>
        <w:ind w:right="2268"/>
        <w:jc w:val="both"/>
        <w:rPr>
          <w:rFonts w:ascii="HelveticaNeueLT Com 45 Lt" w:hAnsi="HelveticaNeueLT Com 45 Lt" w:cs="Helvetica"/>
          <w:b/>
          <w:bCs/>
          <w:lang w:val="en-US"/>
        </w:rPr>
      </w:pPr>
      <w:r w:rsidRPr="00E81870">
        <w:rPr>
          <w:rFonts w:ascii="HelveticaNeueLT Com 45 Lt" w:hAnsi="HelveticaNeueLT Com 45 Lt" w:cs="Helvetica"/>
          <w:b/>
          <w:bCs/>
          <w:lang w:val="en-US"/>
        </w:rPr>
        <w:lastRenderedPageBreak/>
        <w:t>About EJOT</w:t>
      </w:r>
      <w:r w:rsidRPr="00E81870">
        <w:rPr>
          <w:rFonts w:ascii="HelveticaNeueLT Com 45 Lt" w:hAnsi="HelveticaNeueLT Com 45 Lt" w:cs="Helvetica"/>
          <w:b/>
          <w:bCs/>
          <w:vertAlign w:val="superscript"/>
          <w:lang w:val="en-US"/>
        </w:rPr>
        <w:t>®</w:t>
      </w:r>
    </w:p>
    <w:p w14:paraId="5F59C9CF" w14:textId="5274592C" w:rsidR="00D862A9" w:rsidRPr="00F33B38"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The EJOT Construction Division caters to selected segments of the building industry. This includes professional applications on building facades and installation solutions for technical facilities inside the building. The main products are drilling and sealing screws, anchors,</w:t>
      </w:r>
      <w:r w:rsidR="00670752">
        <w:rPr>
          <w:rFonts w:ascii="HelveticaNeueLT Com 45 Lt" w:hAnsi="HelveticaNeueLT Com 45 Lt" w:cs="Arial"/>
          <w:lang w:val="en-US"/>
        </w:rPr>
        <w:t xml:space="preserve"> mounting elements and </w:t>
      </w:r>
      <w:r>
        <w:rPr>
          <w:rFonts w:ascii="HelveticaNeueLT Com 45 Lt" w:hAnsi="HelveticaNeueLT Com 45 Lt" w:cs="Arial"/>
          <w:lang w:val="en-US"/>
        </w:rPr>
        <w:t xml:space="preserve">profiles for External Thermal Insulation Composite Systems (ETICS), </w:t>
      </w:r>
      <w:r w:rsidRPr="00F33B38">
        <w:rPr>
          <w:rFonts w:ascii="HelveticaNeueLT Com 45 Lt" w:hAnsi="HelveticaNeueLT Com 45 Lt" w:cs="Arial"/>
          <w:lang w:val="en-US"/>
        </w:rPr>
        <w:t>chemical and mechanical anchors as well as fasteners for flat roofs and solar applications.</w:t>
      </w:r>
    </w:p>
    <w:p w14:paraId="129FF653" w14:textId="6D43EBE6"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Whether it is the construction of the highest tower, the most spectacular nuclear reactor protective cover or the southernmost polar station in the world – EJOT customers rely on many years of experience in the building industry.</w:t>
      </w:r>
    </w:p>
    <w:p w14:paraId="61BDD81B" w14:textId="33B03F5B"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EJOT – </w:t>
      </w:r>
      <w:r>
        <w:rPr>
          <w:rFonts w:ascii="HelveticaNeueLT Com 45 Lt" w:hAnsi="HelveticaNeueLT Com 45 Lt" w:cs="Arial"/>
          <w:lang w:val="en-US"/>
        </w:rPr>
        <w:t>that is more than</w:t>
      </w:r>
      <w:r w:rsidRPr="00F33B38">
        <w:rPr>
          <w:rFonts w:ascii="HelveticaNeueLT Com 45 Lt" w:hAnsi="HelveticaNeueLT Com 45 Lt" w:cs="Arial"/>
          <w:lang w:val="en-US"/>
        </w:rPr>
        <w:t xml:space="preserve"> 3,</w:t>
      </w:r>
      <w:r>
        <w:rPr>
          <w:rFonts w:ascii="HelveticaNeueLT Com 45 Lt" w:hAnsi="HelveticaNeueLT Com 45 Lt" w:cs="Arial"/>
          <w:lang w:val="en-US"/>
        </w:rPr>
        <w:t>7</w:t>
      </w:r>
      <w:r w:rsidRPr="00F33B38">
        <w:rPr>
          <w:rFonts w:ascii="HelveticaNeueLT Com 45 Lt" w:hAnsi="HelveticaNeueLT Com 45 Lt" w:cs="Arial"/>
          <w:lang w:val="en-US"/>
        </w:rPr>
        <w:t>00 employees in 3</w:t>
      </w:r>
      <w:r>
        <w:rPr>
          <w:rFonts w:ascii="HelveticaNeueLT Com 45 Lt" w:hAnsi="HelveticaNeueLT Com 45 Lt" w:cs="Arial"/>
          <w:lang w:val="en-US"/>
        </w:rPr>
        <w:t>8</w:t>
      </w:r>
      <w:r w:rsidRPr="00F33B38">
        <w:rPr>
          <w:rFonts w:ascii="HelveticaNeueLT Com 45 Lt" w:hAnsi="HelveticaNeueLT Com 45 Lt" w:cs="Arial"/>
          <w:lang w:val="en-US"/>
        </w:rPr>
        <w:t xml:space="preserve"> subsidiaries, more than 24,000 products and one hundred years of company history.</w:t>
      </w:r>
    </w:p>
    <w:p w14:paraId="1DB985C0" w14:textId="77777777" w:rsidR="00D862A9" w:rsidRPr="00F33B38" w:rsidRDefault="00D862A9" w:rsidP="00D862A9">
      <w:pPr>
        <w:spacing w:line="200" w:lineRule="exact"/>
        <w:ind w:right="2977"/>
        <w:jc w:val="both"/>
        <w:rPr>
          <w:rFonts w:ascii="HelveticaNeueLT Com 45 Lt" w:hAnsi="HelveticaNeueLT Com 45 Lt" w:cs="Arial"/>
          <w:lang w:val="en-US"/>
        </w:rPr>
      </w:pPr>
    </w:p>
    <w:p w14:paraId="714CE80B" w14:textId="77777777" w:rsidR="00D862A9" w:rsidRDefault="00664A8C" w:rsidP="00D862A9">
      <w:pPr>
        <w:ind w:right="2977"/>
        <w:jc w:val="both"/>
        <w:rPr>
          <w:rStyle w:val="Hyperlink"/>
          <w:rFonts w:ascii="HelveticaNeueLT Com 45 Lt" w:hAnsi="HelveticaNeueLT Com 45 Lt" w:cs="Arial"/>
          <w:lang w:val="en-US"/>
        </w:rPr>
      </w:pPr>
      <w:hyperlink r:id="rId7" w:history="1">
        <w:r w:rsidR="00D862A9" w:rsidRPr="008D24DF">
          <w:rPr>
            <w:rStyle w:val="Hyperlink"/>
            <w:rFonts w:ascii="HelveticaNeueLT Com 45 Lt" w:hAnsi="HelveticaNeueLT Com 45 Lt" w:cs="Arial"/>
            <w:lang w:val="en-US"/>
          </w:rPr>
          <w:t>https://www.ejot.com</w:t>
        </w:r>
      </w:hyperlink>
    </w:p>
    <w:p w14:paraId="56CD1D38" w14:textId="2102B9AB" w:rsidR="001A14B5" w:rsidRDefault="001A14B5" w:rsidP="001A14B5">
      <w:pPr>
        <w:suppressAutoHyphens/>
        <w:rPr>
          <w:rFonts w:ascii="HelveticaNeueLT Com 45 Lt" w:hAnsi="HelveticaNeueLT Com 45 Lt" w:cs="Arial"/>
          <w:lang w:val="en-US"/>
        </w:rPr>
      </w:pPr>
      <w:bookmarkStart w:id="3" w:name="_Hlk45029449"/>
    </w:p>
    <w:p w14:paraId="740A382C" w14:textId="73D9ED9C" w:rsidR="009D7B73" w:rsidRPr="001674BD" w:rsidRDefault="009D7B73" w:rsidP="009D7B73">
      <w:pPr>
        <w:suppressAutoHyphens/>
        <w:ind w:right="2977"/>
        <w:jc w:val="both"/>
        <w:rPr>
          <w:rFonts w:ascii="HelveticaNeueLT Com 45 Lt" w:hAnsi="HelveticaNeueLT Com 45 Lt" w:cs="Arial"/>
          <w:lang w:val="en-US"/>
        </w:rPr>
      </w:pPr>
      <w:r>
        <w:rPr>
          <w:rFonts w:ascii="HelveticaNeueLT Com 45 Lt" w:hAnsi="HelveticaNeueLT Com 45 Lt" w:cs="Arial"/>
          <w:noProof/>
        </w:rPr>
        <w:drawing>
          <wp:anchor distT="0" distB="0" distL="114300" distR="114300" simplePos="0" relativeHeight="251661312" behindDoc="1" locked="0" layoutInCell="1" allowOverlap="1" wp14:anchorId="0A7D681F" wp14:editId="081016DA">
            <wp:simplePos x="0" y="0"/>
            <wp:positionH relativeFrom="margin">
              <wp:posOffset>0</wp:posOffset>
            </wp:positionH>
            <wp:positionV relativeFrom="paragraph">
              <wp:posOffset>145415</wp:posOffset>
            </wp:positionV>
            <wp:extent cx="3905885" cy="2538730"/>
            <wp:effectExtent l="0" t="0" r="0" b="0"/>
            <wp:wrapTight wrapText="right">
              <wp:wrapPolygon edited="0">
                <wp:start x="0" y="0"/>
                <wp:lineTo x="0" y="21395"/>
                <wp:lineTo x="21491" y="21395"/>
                <wp:lineTo x="21491" y="0"/>
                <wp:lineTo x="0" y="0"/>
              </wp:wrapPolygon>
            </wp:wrapTight>
            <wp:docPr id="4" name="Grafik 4" descr="Ein Bild, das Himmel, Boden,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Himmel, Boden, draußen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5885" cy="2538730"/>
                    </a:xfrm>
                    <a:prstGeom prst="rect">
                      <a:avLst/>
                    </a:prstGeom>
                  </pic:spPr>
                </pic:pic>
              </a:graphicData>
            </a:graphic>
            <wp14:sizeRelH relativeFrom="margin">
              <wp14:pctWidth>0</wp14:pctWidth>
            </wp14:sizeRelH>
            <wp14:sizeRelV relativeFrom="margin">
              <wp14:pctHeight>0</wp14:pctHeight>
            </wp14:sizeRelV>
          </wp:anchor>
        </w:drawing>
      </w:r>
    </w:p>
    <w:p w14:paraId="4719DF1A" w14:textId="77777777" w:rsidR="009D7B73" w:rsidRPr="001674BD" w:rsidRDefault="009D7B73" w:rsidP="009D7B73">
      <w:pPr>
        <w:suppressAutoHyphens/>
        <w:rPr>
          <w:rFonts w:ascii="HelveticaNeueLT Com 45 Lt" w:hAnsi="HelveticaNeueLT Com 45 Lt" w:cs="Arial"/>
          <w:lang w:val="en-US"/>
        </w:rPr>
      </w:pPr>
    </w:p>
    <w:p w14:paraId="4690D0AC" w14:textId="77777777" w:rsidR="009D7B73" w:rsidRPr="001674BD" w:rsidRDefault="009D7B73" w:rsidP="009D7B73">
      <w:pPr>
        <w:suppressAutoHyphens/>
        <w:rPr>
          <w:rFonts w:ascii="HelveticaNeueLT Com 45 Lt" w:hAnsi="HelveticaNeueLT Com 45 Lt"/>
          <w:color w:val="B31F3B"/>
          <w:lang w:val="en-US"/>
        </w:rPr>
      </w:pPr>
    </w:p>
    <w:p w14:paraId="3CA2235D" w14:textId="77777777" w:rsidR="009D7B73" w:rsidRPr="001674BD" w:rsidRDefault="009D7B73" w:rsidP="009D7B73">
      <w:pPr>
        <w:suppressAutoHyphens/>
        <w:rPr>
          <w:rFonts w:ascii="HelveticaNeueLT Com 45 Lt" w:hAnsi="HelveticaNeueLT Com 45 Lt"/>
          <w:color w:val="B31F3B"/>
          <w:lang w:val="en-US"/>
        </w:rPr>
      </w:pPr>
    </w:p>
    <w:p w14:paraId="33336833" w14:textId="77777777" w:rsidR="009D7B73" w:rsidRPr="001674BD" w:rsidRDefault="009D7B73" w:rsidP="009D7B73">
      <w:pPr>
        <w:suppressAutoHyphens/>
        <w:rPr>
          <w:rFonts w:ascii="HelveticaNeueLT Com 45 Lt" w:hAnsi="HelveticaNeueLT Com 45 Lt"/>
          <w:color w:val="B31F3B"/>
          <w:lang w:val="en-US"/>
        </w:rPr>
      </w:pPr>
    </w:p>
    <w:p w14:paraId="563135F5" w14:textId="77777777" w:rsidR="009D7B73" w:rsidRPr="001674BD" w:rsidRDefault="009D7B73" w:rsidP="009D7B73">
      <w:pPr>
        <w:suppressAutoHyphens/>
        <w:rPr>
          <w:rFonts w:ascii="HelveticaNeueLT Com 45 Lt" w:hAnsi="HelveticaNeueLT Com 45 Lt"/>
          <w:color w:val="B31F3B"/>
          <w:lang w:val="en-US"/>
        </w:rPr>
      </w:pPr>
    </w:p>
    <w:p w14:paraId="38EFD225" w14:textId="77777777" w:rsidR="009D7B73" w:rsidRPr="001674BD" w:rsidRDefault="009D7B73" w:rsidP="009D7B73">
      <w:pPr>
        <w:suppressAutoHyphens/>
        <w:rPr>
          <w:rFonts w:ascii="HelveticaNeueLT Com 45 Lt" w:hAnsi="HelveticaNeueLT Com 45 Lt"/>
          <w:color w:val="B31F3B"/>
          <w:lang w:val="en-US"/>
        </w:rPr>
      </w:pPr>
    </w:p>
    <w:p w14:paraId="635D9C9F" w14:textId="77777777" w:rsidR="009D7B73" w:rsidRPr="001674BD" w:rsidRDefault="009D7B73" w:rsidP="009D7B73">
      <w:pPr>
        <w:suppressAutoHyphens/>
        <w:rPr>
          <w:rFonts w:ascii="HelveticaNeueLT Com 45 Lt" w:hAnsi="HelveticaNeueLT Com 45 Lt"/>
          <w:color w:val="B31F3B"/>
          <w:lang w:val="en-US"/>
        </w:rPr>
      </w:pPr>
    </w:p>
    <w:p w14:paraId="194E6F08" w14:textId="77777777" w:rsidR="009D7B73" w:rsidRPr="001674BD" w:rsidRDefault="009D7B73" w:rsidP="009D7B73">
      <w:pPr>
        <w:suppressAutoHyphens/>
        <w:rPr>
          <w:rFonts w:ascii="HelveticaNeueLT Com 45 Lt" w:hAnsi="HelveticaNeueLT Com 45 Lt"/>
          <w:color w:val="B31F3B"/>
          <w:lang w:val="en-US"/>
        </w:rPr>
      </w:pPr>
    </w:p>
    <w:p w14:paraId="710655A1" w14:textId="77777777" w:rsidR="009D7B73" w:rsidRPr="001674BD" w:rsidRDefault="009D7B73" w:rsidP="009D7B73">
      <w:pPr>
        <w:suppressAutoHyphens/>
        <w:rPr>
          <w:rFonts w:ascii="HelveticaNeueLT Com 45 Lt" w:hAnsi="HelveticaNeueLT Com 45 Lt"/>
          <w:color w:val="B31F3B"/>
          <w:lang w:val="en-US"/>
        </w:rPr>
      </w:pPr>
    </w:p>
    <w:p w14:paraId="1B0FE585" w14:textId="77777777" w:rsidR="009D7B73" w:rsidRPr="001674BD" w:rsidRDefault="009D7B73" w:rsidP="009D7B73">
      <w:pPr>
        <w:suppressAutoHyphens/>
        <w:rPr>
          <w:rFonts w:ascii="HelveticaNeueLT Com 45 Lt" w:hAnsi="HelveticaNeueLT Com 45 Lt"/>
          <w:color w:val="B31F3B"/>
          <w:lang w:val="en-US"/>
        </w:rPr>
      </w:pPr>
    </w:p>
    <w:p w14:paraId="4BE4E5AC" w14:textId="20C59EB6" w:rsidR="009D7B73" w:rsidRPr="009D7B73" w:rsidRDefault="009D7B73" w:rsidP="009D7B73">
      <w:pPr>
        <w:suppressAutoHyphens/>
        <w:rPr>
          <w:rFonts w:ascii="HelveticaNeueLT Com 45 Lt" w:hAnsi="HelveticaNeueLT Com 45 Lt" w:cs="Arial"/>
          <w:lang w:val="en-US"/>
        </w:rPr>
      </w:pPr>
      <w:r w:rsidRPr="009D7B73">
        <w:rPr>
          <w:rFonts w:ascii="HelveticaNeueLT Com 45 Lt" w:hAnsi="HelveticaNeueLT Com 45 Lt"/>
          <w:color w:val="B31F3B"/>
          <w:lang w:val="en-US"/>
        </w:rPr>
        <w:t>Picture:</w:t>
      </w:r>
    </w:p>
    <w:p w14:paraId="274BE6D4" w14:textId="77777777" w:rsidR="009D7B73" w:rsidRPr="009D7B73" w:rsidRDefault="009D7B73" w:rsidP="009D7B73">
      <w:pPr>
        <w:suppressAutoHyphens/>
        <w:rPr>
          <w:rFonts w:ascii="HelveticaNeueLT Com 45 Lt" w:hAnsi="HelveticaNeueLT Com 45 Lt"/>
          <w:color w:val="B31F3B"/>
          <w:lang w:val="en-US"/>
        </w:rPr>
      </w:pPr>
    </w:p>
    <w:p w14:paraId="25E329B6" w14:textId="3E37E1FB" w:rsidR="009D7B73" w:rsidRPr="009D7B73" w:rsidRDefault="009D7B73" w:rsidP="009D7B73">
      <w:pPr>
        <w:suppressAutoHyphens/>
        <w:rPr>
          <w:rFonts w:ascii="HelveticaNeueLT Com 45 Lt" w:hAnsi="HelveticaNeueLT Com 45 Lt"/>
          <w:color w:val="B31F3B"/>
          <w:lang w:val="en-US"/>
        </w:rPr>
      </w:pPr>
      <w:r w:rsidRPr="00664A8C">
        <w:rPr>
          <w:rFonts w:ascii="HelveticaNeueLT Com 45 Lt" w:hAnsi="HelveticaNeueLT Com 45 Lt"/>
          <w:color w:val="B31F3B"/>
          <w:lang w:val="en-US"/>
        </w:rPr>
        <w:t>Concrete screws of the EJOT</w:t>
      </w:r>
      <w:r w:rsidRPr="00664A8C">
        <w:rPr>
          <w:rFonts w:ascii="HelveticaNeueLT Com 45 Lt" w:hAnsi="HelveticaNeueLT Com 45 Lt"/>
          <w:color w:val="B31F3B"/>
          <w:vertAlign w:val="superscript"/>
          <w:lang w:val="en-US"/>
        </w:rPr>
        <w:t>®</w:t>
      </w:r>
      <w:r w:rsidRPr="00664A8C">
        <w:rPr>
          <w:rFonts w:ascii="HelveticaNeueLT Com 45 Lt" w:hAnsi="HelveticaNeueLT Com 45 Lt"/>
          <w:color w:val="B31F3B"/>
          <w:lang w:val="en-US"/>
        </w:rPr>
        <w:t xml:space="preserve"> JC2 family are now approved for additional embedment depths and reusage</w:t>
      </w:r>
    </w:p>
    <w:p w14:paraId="16C3E4AA" w14:textId="77777777" w:rsidR="009D7B73" w:rsidRPr="009D7B73" w:rsidRDefault="009D7B73" w:rsidP="009D7B73">
      <w:pPr>
        <w:suppressAutoHyphens/>
        <w:spacing w:line="360" w:lineRule="auto"/>
        <w:ind w:right="2977"/>
        <w:jc w:val="both"/>
        <w:rPr>
          <w:rFonts w:ascii="HelveticaNeueLT Com 45 Lt" w:hAnsi="HelveticaNeueLT Com 45 Lt"/>
          <w:lang w:val="en-US"/>
        </w:rPr>
      </w:pPr>
    </w:p>
    <w:p w14:paraId="7428146A" w14:textId="77777777" w:rsidR="009D7B73" w:rsidRPr="009D7B73" w:rsidRDefault="009D7B73" w:rsidP="009D7B73">
      <w:pPr>
        <w:suppressAutoHyphens/>
        <w:ind w:right="2268"/>
        <w:rPr>
          <w:rFonts w:ascii="HelveticaNeueLT Com 45 Lt" w:hAnsi="HelveticaNeueLT Com 45 Lt"/>
          <w:lang w:val="en-US"/>
        </w:rPr>
      </w:pPr>
    </w:p>
    <w:p w14:paraId="40A40B5D" w14:textId="77777777" w:rsidR="009D7B73" w:rsidRPr="009D7B73" w:rsidRDefault="009D7B73" w:rsidP="009D7B73">
      <w:pPr>
        <w:suppressAutoHyphens/>
        <w:ind w:right="2268"/>
        <w:rPr>
          <w:rFonts w:ascii="HelveticaNeueLT Com 45 Lt" w:hAnsi="HelveticaNeueLT Com 45 Lt"/>
          <w:lang w:val="en-US"/>
        </w:rPr>
      </w:pPr>
    </w:p>
    <w:p w14:paraId="6EB3074C" w14:textId="6C8DB6B4" w:rsidR="00A82CB7" w:rsidRPr="00D862A9" w:rsidRDefault="00A82CB7" w:rsidP="00023ADA">
      <w:pPr>
        <w:suppressAutoHyphens/>
        <w:ind w:right="2268"/>
        <w:rPr>
          <w:rFonts w:ascii="HelveticaNeueLT Com 45 Lt" w:hAnsi="HelveticaNeueLT Com 45 Lt" w:cs="Helvetica"/>
          <w:color w:val="B31F3B"/>
          <w:lang w:val="en-US"/>
        </w:rPr>
      </w:pPr>
      <w:r w:rsidRPr="00D862A9">
        <w:rPr>
          <w:rFonts w:ascii="HelveticaNeueLT Com 45 Lt" w:hAnsi="HelveticaNeueLT Com 45 Lt" w:cs="Helvetica"/>
          <w:color w:val="B31F3B"/>
          <w:lang w:val="en-US"/>
        </w:rPr>
        <w:t>Press contact:</w:t>
      </w:r>
    </w:p>
    <w:p w14:paraId="652BD795" w14:textId="77777777" w:rsidR="00A82CB7" w:rsidRPr="00D862A9" w:rsidRDefault="00A82CB7" w:rsidP="00023ADA">
      <w:pPr>
        <w:suppressAutoHyphens/>
        <w:ind w:right="2268"/>
        <w:rPr>
          <w:rFonts w:ascii="HelveticaNeueLT Com 45 Lt" w:hAnsi="HelveticaNeueLT Com 45 Lt" w:cs="Helvetica"/>
          <w:color w:val="C00000"/>
          <w:lang w:val="en-US"/>
        </w:rPr>
      </w:pPr>
    </w:p>
    <w:p w14:paraId="5DFA5B66" w14:textId="14805869" w:rsidR="00A82CB7" w:rsidRDefault="00A82CB7" w:rsidP="00023ADA">
      <w:pPr>
        <w:suppressAutoHyphens/>
        <w:ind w:right="2268"/>
        <w:rPr>
          <w:rFonts w:ascii="HelveticaNeueLT Com 45 Lt" w:hAnsi="HelveticaNeueLT Com 45 Lt" w:cs="Helvetica"/>
          <w:b/>
          <w:bCs/>
          <w:lang w:val="en-US"/>
        </w:rPr>
      </w:pPr>
      <w:r w:rsidRPr="00D862A9">
        <w:rPr>
          <w:rFonts w:ascii="HelveticaNeueLT Com 45 Lt" w:hAnsi="HelveticaNeueLT Com 45 Lt" w:cs="Helvetica"/>
          <w:b/>
          <w:bCs/>
          <w:lang w:val="en-US"/>
        </w:rPr>
        <w:t xml:space="preserve">EJOT </w:t>
      </w:r>
      <w:r w:rsidR="00BF05B5">
        <w:rPr>
          <w:rFonts w:ascii="HelveticaNeueLT Com 45 Lt" w:hAnsi="HelveticaNeueLT Com 45 Lt" w:cs="Helvetica"/>
          <w:b/>
          <w:bCs/>
          <w:lang w:val="en-US"/>
        </w:rPr>
        <w:t>SE &amp; Co. KG</w:t>
      </w:r>
    </w:p>
    <w:p w14:paraId="1ACC67EC" w14:textId="1CA74C63" w:rsidR="00BF05B5" w:rsidRPr="00D862A9" w:rsidRDefault="00BF05B5" w:rsidP="00023ADA">
      <w:pPr>
        <w:suppressAutoHyphens/>
        <w:ind w:right="2268"/>
        <w:rPr>
          <w:rFonts w:ascii="HelveticaNeueLT Com 45 Lt" w:hAnsi="HelveticaNeueLT Com 45 Lt" w:cs="Helvetica"/>
          <w:b/>
          <w:bCs/>
          <w:lang w:val="en-US"/>
        </w:rPr>
      </w:pPr>
      <w:r>
        <w:rPr>
          <w:rFonts w:ascii="HelveticaNeueLT Com 45 Lt" w:hAnsi="HelveticaNeueLT Com 45 Lt" w:cs="Helvetica"/>
          <w:b/>
          <w:bCs/>
          <w:lang w:val="en-US"/>
        </w:rPr>
        <w:t>Market Unit Construction</w:t>
      </w:r>
    </w:p>
    <w:p w14:paraId="689143F3" w14:textId="77777777" w:rsidR="00A82CB7" w:rsidRPr="00D862A9" w:rsidRDefault="00A82CB7" w:rsidP="00023ADA">
      <w:pPr>
        <w:suppressAutoHyphens/>
        <w:ind w:right="2268"/>
        <w:rPr>
          <w:rFonts w:ascii="HelveticaNeueLT Com 45 Lt" w:hAnsi="HelveticaNeueLT Com 45 Lt" w:cs="Helvetica"/>
          <w:lang w:val="en-US"/>
        </w:rPr>
      </w:pPr>
    </w:p>
    <w:bookmarkEnd w:id="3"/>
    <w:p w14:paraId="340B59A5" w14:textId="77777777" w:rsidR="00386D24" w:rsidRPr="00BF05B5" w:rsidRDefault="00386D24" w:rsidP="00023ADA">
      <w:pPr>
        <w:suppressAutoHyphens/>
        <w:ind w:right="2268"/>
        <w:rPr>
          <w:rFonts w:ascii="HelveticaNeueLT Com 45 Lt" w:hAnsi="HelveticaNeueLT Com 45 Lt" w:cs="Helvetica"/>
          <w:lang w:val="en-US"/>
        </w:rPr>
      </w:pPr>
      <w:r w:rsidRPr="00BF05B5">
        <w:rPr>
          <w:rFonts w:ascii="HelveticaNeueLT Com 45 Lt" w:hAnsi="HelveticaNeueLT Com 45 Lt" w:cs="Helvetica"/>
          <w:lang w:val="en-US"/>
        </w:rPr>
        <w:t xml:space="preserve">Katrin </w:t>
      </w:r>
      <w:proofErr w:type="spellStart"/>
      <w:r w:rsidRPr="00BF05B5">
        <w:rPr>
          <w:rFonts w:ascii="HelveticaNeueLT Com 45 Lt" w:hAnsi="HelveticaNeueLT Com 45 Lt" w:cs="Helvetica"/>
          <w:lang w:val="en-US"/>
        </w:rPr>
        <w:t>Strübe</w:t>
      </w:r>
      <w:proofErr w:type="spellEnd"/>
    </w:p>
    <w:p w14:paraId="327AE4F6" w14:textId="77777777" w:rsidR="00386D24" w:rsidRPr="00BF05B5" w:rsidRDefault="00386D24" w:rsidP="00023ADA">
      <w:pPr>
        <w:suppressAutoHyphens/>
        <w:ind w:right="2268"/>
        <w:rPr>
          <w:rFonts w:ascii="HelveticaNeueLT Com 45 Lt" w:hAnsi="HelveticaNeueLT Com 45 Lt" w:cs="Helvetica"/>
          <w:lang w:val="en-US"/>
        </w:rPr>
      </w:pPr>
      <w:r w:rsidRPr="00BF05B5">
        <w:rPr>
          <w:rFonts w:ascii="HelveticaNeueLT Com 45 Lt" w:hAnsi="HelveticaNeueLT Com 45 Lt" w:cs="Helvetica"/>
          <w:lang w:val="en-US"/>
        </w:rPr>
        <w:t>Content Marketing Manager</w:t>
      </w:r>
    </w:p>
    <w:p w14:paraId="2FAE78ED" w14:textId="77777777" w:rsidR="00386D24" w:rsidRPr="00FC107C" w:rsidRDefault="00386D24" w:rsidP="00023ADA">
      <w:pPr>
        <w:suppressAutoHyphens/>
        <w:ind w:right="2268"/>
        <w:rPr>
          <w:rFonts w:ascii="HelveticaNeueLT Com 45 Lt" w:hAnsi="HelveticaNeueLT Com 45 Lt" w:cs="Helvetica"/>
        </w:rPr>
      </w:pPr>
      <w:r w:rsidRPr="00FC107C">
        <w:rPr>
          <w:rFonts w:ascii="HelveticaNeueLT Com 45 Lt" w:hAnsi="HelveticaNeueLT Com 45 Lt" w:cs="Helvetica"/>
        </w:rPr>
        <w:t>In der Stockwiese 35</w:t>
      </w:r>
    </w:p>
    <w:p w14:paraId="5361E17B" w14:textId="77777777" w:rsidR="00386D24" w:rsidRPr="00FC107C" w:rsidRDefault="00386D24" w:rsidP="00023ADA">
      <w:pPr>
        <w:suppressAutoHyphens/>
        <w:ind w:right="2268"/>
        <w:rPr>
          <w:rFonts w:ascii="HelveticaNeueLT Com 45 Lt" w:hAnsi="HelveticaNeueLT Com 45 Lt" w:cs="Helvetica"/>
        </w:rPr>
      </w:pPr>
      <w:r w:rsidRPr="00FC107C">
        <w:rPr>
          <w:rFonts w:ascii="HelveticaNeueLT Com 45 Lt" w:hAnsi="HelveticaNeueLT Com 45 Lt" w:cs="Helvetica"/>
        </w:rPr>
        <w:t>57334 Bad Laasphe</w:t>
      </w:r>
    </w:p>
    <w:p w14:paraId="6D140D2A" w14:textId="77777777" w:rsidR="00386D24" w:rsidRPr="00FC107C" w:rsidRDefault="00386D24" w:rsidP="00023ADA">
      <w:pPr>
        <w:suppressAutoHyphens/>
        <w:ind w:right="2268"/>
        <w:rPr>
          <w:rFonts w:ascii="HelveticaNeueLT Com 45 Lt" w:hAnsi="HelveticaNeueLT Com 45 Lt" w:cs="Helvetica"/>
        </w:rPr>
      </w:pPr>
    </w:p>
    <w:p w14:paraId="3549EA29" w14:textId="1EFA4C1F" w:rsidR="00386D24" w:rsidRPr="00FC107C" w:rsidRDefault="001F27C4" w:rsidP="00023ADA">
      <w:pPr>
        <w:suppressAutoHyphens/>
        <w:ind w:right="2268"/>
        <w:rPr>
          <w:rFonts w:ascii="HelveticaNeueLT Com 45 Lt" w:hAnsi="HelveticaNeueLT Com 45 Lt" w:cs="Helvetica"/>
        </w:rPr>
      </w:pPr>
      <w:r w:rsidRPr="00FC107C">
        <w:rPr>
          <w:rFonts w:ascii="HelveticaNeueLT Com 45 Lt" w:hAnsi="HelveticaNeueLT Com 45 Lt" w:cs="Helvetica"/>
        </w:rPr>
        <w:t>kstruebe@ejot.com</w:t>
      </w:r>
    </w:p>
    <w:p w14:paraId="6FA901EE" w14:textId="77777777" w:rsidR="00386D24" w:rsidRPr="00EE72FD" w:rsidRDefault="00386D24" w:rsidP="00023ADA">
      <w:pPr>
        <w:suppressAutoHyphens/>
        <w:ind w:right="2268"/>
        <w:rPr>
          <w:rFonts w:ascii="HelveticaNeueLT Com 45 Lt" w:hAnsi="HelveticaNeueLT Com 45 Lt" w:cs="Helvetica"/>
          <w:lang w:val="en-US"/>
        </w:rPr>
      </w:pPr>
      <w:r w:rsidRPr="00BF05B5">
        <w:rPr>
          <w:rFonts w:ascii="HelveticaNeueLT Com 45 Lt" w:hAnsi="HelveticaNeueLT Com 45 Lt" w:cs="Helvetica"/>
          <w:lang w:val="en-US"/>
        </w:rPr>
        <w:t>P +49 2752 908-7992</w:t>
      </w:r>
    </w:p>
    <w:p w14:paraId="227076CD" w14:textId="31D38126" w:rsidR="00CC63AA" w:rsidRPr="00BF05B5" w:rsidRDefault="00664A8C" w:rsidP="001A14B5">
      <w:pPr>
        <w:suppressAutoHyphens/>
        <w:spacing w:line="360" w:lineRule="auto"/>
        <w:ind w:right="2268"/>
        <w:jc w:val="both"/>
        <w:rPr>
          <w:rFonts w:ascii="HelveticaNeueLT Com 45 Lt" w:hAnsi="HelveticaNeueLT Com 45 Lt" w:cs="Helvetica"/>
          <w:iCs/>
          <w:lang w:val="en-US"/>
        </w:rPr>
      </w:pPr>
      <w:hyperlink r:id="rId9" w:history="1">
        <w:r w:rsidR="00BF05B5" w:rsidRPr="009F6F78">
          <w:rPr>
            <w:rStyle w:val="Hyperlink"/>
            <w:rFonts w:ascii="HelveticaNeueLT Com 45 Lt" w:hAnsi="HelveticaNeueLT Com 45 Lt" w:cs="Helvetica"/>
            <w:lang w:val="en-US"/>
          </w:rPr>
          <w:t>www.ejot.com</w:t>
        </w:r>
      </w:hyperlink>
    </w:p>
    <w:sectPr w:rsidR="00CC63AA" w:rsidRPr="00BF05B5" w:rsidSect="00E71CFE">
      <w:headerReference w:type="default" r:id="rId10"/>
      <w:footerReference w:type="default" r:id="rId11"/>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8F1F" w14:textId="77777777" w:rsidR="00AF039D" w:rsidRDefault="00AF039D">
      <w:r>
        <w:separator/>
      </w:r>
    </w:p>
  </w:endnote>
  <w:endnote w:type="continuationSeparator" w:id="0">
    <w:p w14:paraId="3D4C55F0" w14:textId="77777777" w:rsidR="00AF039D" w:rsidRDefault="00AF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Com 45 Lt">
    <w:altName w:val="Arial"/>
    <w:panose1 w:val="020B0403020202020204"/>
    <w:charset w:val="00"/>
    <w:family w:val="swiss"/>
    <w:pitch w:val="variable"/>
    <w:sig w:usb0="800000AF" w:usb1="10002042" w:usb2="00000000" w:usb3="00000000" w:csb0="0000009B" w:csb1="00000000"/>
  </w:font>
  <w:font w:name="HelveticaNeueLTCom-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Pr>
        <w:rFonts w:ascii="HelveticaNeueLT Com 45 Lt" w:hAnsi="HelveticaNeueLT Com 45 Lt" w:cs="Arial"/>
        <w:sz w:val="18"/>
      </w:rPr>
      <w:tab/>
      <w:t xml:space="preserve">Page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PAGE   \* MERGEFORMAT </w:instrText>
    </w:r>
    <w:r>
      <w:fldChar w:fldCharType="separate"/>
    </w:r>
    <w:r>
      <w:rPr>
        <w:rFonts w:ascii="HelveticaNeueLT Com 45 Lt" w:hAnsi="HelveticaNeueLT Com 45 Lt" w:cs="Arial"/>
        <w:noProof/>
        <w:sz w:val="18"/>
      </w:rPr>
      <w:t>1</w:t>
    </w:r>
    <w:r>
      <w:fldChar w:fldCharType="end"/>
    </w:r>
    <w:r>
      <w:rPr>
        <w:rFonts w:ascii="HelveticaNeueLT Com 45 Lt" w:hAnsi="HelveticaNeueLT Com 45 Lt" w:cs="Arial"/>
        <w:sz w:val="18"/>
      </w:rPr>
      <w:t xml:space="preserve"> </w:t>
    </w:r>
    <w:proofErr w:type="spellStart"/>
    <w:r>
      <w:rPr>
        <w:rFonts w:ascii="HelveticaNeueLT Com 45 Lt" w:hAnsi="HelveticaNeueLT Com 45 Lt" w:cs="Arial"/>
        <w:sz w:val="18"/>
      </w:rPr>
      <w:t>of</w:t>
    </w:r>
    <w:proofErr w:type="spellEnd"/>
    <w:r>
      <w:rPr>
        <w:rFonts w:ascii="HelveticaNeueLT Com 45 Lt" w:hAnsi="HelveticaNeueLT Com 45 Lt" w:cs="Arial"/>
        <w:sz w:val="18"/>
      </w:rPr>
      <w:t xml:space="preserv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NUMPAGES   \* MERGEFORMAT </w:instrText>
    </w:r>
    <w:r>
      <w:fldChar w:fldCharType="separate"/>
    </w:r>
    <w:r>
      <w:rPr>
        <w:rFonts w:ascii="HelveticaNeueLT Com 45 Lt" w:hAnsi="HelveticaNeueLT Com 45 Lt" w:cs="Arial"/>
        <w:noProof/>
        <w:sz w:val="18"/>
      </w:rPr>
      <w:t>1</w:t>
    </w:r>
    <w: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A87A" w14:textId="77777777" w:rsidR="00AF039D" w:rsidRDefault="00AF039D">
      <w:r>
        <w:separator/>
      </w:r>
    </w:p>
  </w:footnote>
  <w:footnote w:type="continuationSeparator" w:id="0">
    <w:p w14:paraId="3621D302" w14:textId="77777777" w:rsidR="00AF039D" w:rsidRDefault="00AF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4FA593AB">
              <wp:simplePos x="0" y="0"/>
              <wp:positionH relativeFrom="margin">
                <wp:align>left</wp:align>
              </wp:positionH>
              <wp:positionV relativeFrom="page">
                <wp:posOffset>750582</wp:posOffset>
              </wp:positionV>
              <wp:extent cx="2867558" cy="278192"/>
              <wp:effectExtent l="0" t="0" r="952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558"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46143" w14:textId="7D9CD669" w:rsidR="00E71CFE" w:rsidRPr="00BF05B5"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BF05B5">
                            <w:rPr>
                              <w:rFonts w:ascii="HelveticaNeueLT Com 45 Lt" w:hAnsi="HelveticaNeueLT Com 45 Lt" w:cs="72"/>
                              <w:bCs/>
                              <w:lang w:val="en-US"/>
                            </w:rPr>
                            <w:t xml:space="preserve">EJOT </w:t>
                          </w:r>
                          <w:r w:rsidR="00BF05B5" w:rsidRPr="00BF05B5">
                            <w:rPr>
                              <w:rFonts w:ascii="HelveticaNeueLT Com 45 Lt" w:hAnsi="HelveticaNeueLT Com 45 Lt" w:cs="72"/>
                              <w:bCs/>
                              <w:lang w:val="en-US"/>
                            </w:rPr>
                            <w:t>SE &amp; Co. KG – Market Unit Construction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25.8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" o:allowincell="f" filled="f" stroked="f">
              <v:textbox inset="0,0,0,0">
                <w:txbxContent>
                  <w:p w14:paraId="31246143" w14:textId="7D9CD669" w:rsidR="00E71CFE" w:rsidRPr="00BF05B5" w:rsidRDefault="00E71CFE" w:rsidP="00E71CFE">
                    <w:pPr>
                      <w:pStyle w:val="Kommentartext"/>
                      <w:tabs>
                        <w:tab w:val="left" w:pos="5103"/>
                        <w:tab w:val="left" w:pos="5727"/>
                      </w:tabs>
                      <w:spacing w:line="220" w:lineRule="exact"/>
                      <w:rPr>
                        <w:rFonts w:ascii="HelveticaNeueLT Com 45 Lt" w:hAnsi="HelveticaNeueLT Com 45 Lt" w:cs="72"/>
                        <w:bCs/>
                        <w:lang w:val="en-US"/>
                      </w:rPr>
                    </w:pPr>
                    <w:r w:rsidRPr="00BF05B5">
                      <w:rPr>
                        <w:rFonts w:ascii="HelveticaNeueLT Com 45 Lt" w:hAnsi="HelveticaNeueLT Com 45 Lt" w:cs="72"/>
                        <w:bCs/>
                        <w:lang w:val="en-US"/>
                      </w:rPr>
                      <w:t xml:space="preserve">EJOT </w:t>
                    </w:r>
                    <w:r w:rsidR="00BF05B5" w:rsidRPr="00BF05B5">
                      <w:rPr>
                        <w:rFonts w:ascii="HelveticaNeueLT Com 45 Lt" w:hAnsi="HelveticaNeueLT Com 45 Lt" w:cs="72"/>
                        <w:bCs/>
                        <w:lang w:val="en-US"/>
                      </w:rPr>
                      <w:t>SE &amp; Co. KG – Market Unit Construction</w:t>
                    </w: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1010F"/>
    <w:rsid w:val="00014452"/>
    <w:rsid w:val="0001791C"/>
    <w:rsid w:val="00023ADA"/>
    <w:rsid w:val="00032675"/>
    <w:rsid w:val="0003795A"/>
    <w:rsid w:val="00050787"/>
    <w:rsid w:val="00053774"/>
    <w:rsid w:val="00084AF4"/>
    <w:rsid w:val="000855D1"/>
    <w:rsid w:val="000A7D66"/>
    <w:rsid w:val="000B7C66"/>
    <w:rsid w:val="000C70E1"/>
    <w:rsid w:val="000E37E0"/>
    <w:rsid w:val="000F72B9"/>
    <w:rsid w:val="00101050"/>
    <w:rsid w:val="0011187C"/>
    <w:rsid w:val="00120EDD"/>
    <w:rsid w:val="001447A7"/>
    <w:rsid w:val="00151C17"/>
    <w:rsid w:val="00165094"/>
    <w:rsid w:val="001674BD"/>
    <w:rsid w:val="00167AA0"/>
    <w:rsid w:val="00170FD0"/>
    <w:rsid w:val="00173C15"/>
    <w:rsid w:val="00191D10"/>
    <w:rsid w:val="001A0301"/>
    <w:rsid w:val="001A14B5"/>
    <w:rsid w:val="001A433F"/>
    <w:rsid w:val="001A6529"/>
    <w:rsid w:val="001B031F"/>
    <w:rsid w:val="001B3659"/>
    <w:rsid w:val="001B3DE8"/>
    <w:rsid w:val="001C0564"/>
    <w:rsid w:val="001C47BA"/>
    <w:rsid w:val="001E2D5C"/>
    <w:rsid w:val="001F21FB"/>
    <w:rsid w:val="001F27C4"/>
    <w:rsid w:val="0020124B"/>
    <w:rsid w:val="0020254F"/>
    <w:rsid w:val="002137D9"/>
    <w:rsid w:val="002152A4"/>
    <w:rsid w:val="00223F58"/>
    <w:rsid w:val="00235D38"/>
    <w:rsid w:val="0023643C"/>
    <w:rsid w:val="00240023"/>
    <w:rsid w:val="00257566"/>
    <w:rsid w:val="002819FB"/>
    <w:rsid w:val="0029281A"/>
    <w:rsid w:val="002A1634"/>
    <w:rsid w:val="002A68F5"/>
    <w:rsid w:val="002A73D2"/>
    <w:rsid w:val="002B7D16"/>
    <w:rsid w:val="002C63E1"/>
    <w:rsid w:val="002D7AE3"/>
    <w:rsid w:val="002E29E2"/>
    <w:rsid w:val="002E6186"/>
    <w:rsid w:val="002F32C2"/>
    <w:rsid w:val="003046C2"/>
    <w:rsid w:val="003046EB"/>
    <w:rsid w:val="0030640D"/>
    <w:rsid w:val="00310571"/>
    <w:rsid w:val="00313542"/>
    <w:rsid w:val="0032256D"/>
    <w:rsid w:val="00347552"/>
    <w:rsid w:val="00367374"/>
    <w:rsid w:val="003702A8"/>
    <w:rsid w:val="00373A89"/>
    <w:rsid w:val="00377664"/>
    <w:rsid w:val="00386D24"/>
    <w:rsid w:val="0039069C"/>
    <w:rsid w:val="003962E1"/>
    <w:rsid w:val="003C1A34"/>
    <w:rsid w:val="003F0630"/>
    <w:rsid w:val="003F29F5"/>
    <w:rsid w:val="003F560B"/>
    <w:rsid w:val="00405E6D"/>
    <w:rsid w:val="00420F79"/>
    <w:rsid w:val="00423B5B"/>
    <w:rsid w:val="004364A9"/>
    <w:rsid w:val="00440D40"/>
    <w:rsid w:val="00442D18"/>
    <w:rsid w:val="00452A7C"/>
    <w:rsid w:val="004658C3"/>
    <w:rsid w:val="00475422"/>
    <w:rsid w:val="004858B0"/>
    <w:rsid w:val="00486E00"/>
    <w:rsid w:val="00490255"/>
    <w:rsid w:val="004A187D"/>
    <w:rsid w:val="004E34BC"/>
    <w:rsid w:val="004F01F3"/>
    <w:rsid w:val="004F6696"/>
    <w:rsid w:val="00517CAA"/>
    <w:rsid w:val="00520475"/>
    <w:rsid w:val="00520A18"/>
    <w:rsid w:val="00574C95"/>
    <w:rsid w:val="00582B7B"/>
    <w:rsid w:val="00586D74"/>
    <w:rsid w:val="005A7BB3"/>
    <w:rsid w:val="005B1851"/>
    <w:rsid w:val="005B2D76"/>
    <w:rsid w:val="005D1D0D"/>
    <w:rsid w:val="005E13AA"/>
    <w:rsid w:val="005E3BD9"/>
    <w:rsid w:val="005F1482"/>
    <w:rsid w:val="005F35F7"/>
    <w:rsid w:val="005F5626"/>
    <w:rsid w:val="0060031B"/>
    <w:rsid w:val="00625949"/>
    <w:rsid w:val="00652CBE"/>
    <w:rsid w:val="006555BD"/>
    <w:rsid w:val="006563D1"/>
    <w:rsid w:val="0065747A"/>
    <w:rsid w:val="00664A8C"/>
    <w:rsid w:val="00670752"/>
    <w:rsid w:val="00676F15"/>
    <w:rsid w:val="00691434"/>
    <w:rsid w:val="00691DB6"/>
    <w:rsid w:val="00692B43"/>
    <w:rsid w:val="0069353C"/>
    <w:rsid w:val="006A4692"/>
    <w:rsid w:val="006A5FFC"/>
    <w:rsid w:val="006B6BAA"/>
    <w:rsid w:val="006B7860"/>
    <w:rsid w:val="006E694F"/>
    <w:rsid w:val="006F1E74"/>
    <w:rsid w:val="006F3085"/>
    <w:rsid w:val="00715710"/>
    <w:rsid w:val="007224A1"/>
    <w:rsid w:val="00727995"/>
    <w:rsid w:val="007379BF"/>
    <w:rsid w:val="0076419D"/>
    <w:rsid w:val="00771BFA"/>
    <w:rsid w:val="007878D8"/>
    <w:rsid w:val="007943D2"/>
    <w:rsid w:val="007B113A"/>
    <w:rsid w:val="007B4089"/>
    <w:rsid w:val="007C09F3"/>
    <w:rsid w:val="007F44E3"/>
    <w:rsid w:val="007F588F"/>
    <w:rsid w:val="007F7DDA"/>
    <w:rsid w:val="00813791"/>
    <w:rsid w:val="008154BB"/>
    <w:rsid w:val="00845460"/>
    <w:rsid w:val="008464A7"/>
    <w:rsid w:val="008536F5"/>
    <w:rsid w:val="008553B1"/>
    <w:rsid w:val="00855E33"/>
    <w:rsid w:val="00873589"/>
    <w:rsid w:val="00881000"/>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6061"/>
    <w:rsid w:val="009C0DA9"/>
    <w:rsid w:val="009D7B73"/>
    <w:rsid w:val="00A05E95"/>
    <w:rsid w:val="00A0756E"/>
    <w:rsid w:val="00A16597"/>
    <w:rsid w:val="00A2376E"/>
    <w:rsid w:val="00A33F52"/>
    <w:rsid w:val="00A3466A"/>
    <w:rsid w:val="00A36A68"/>
    <w:rsid w:val="00A42A03"/>
    <w:rsid w:val="00A44196"/>
    <w:rsid w:val="00A6228C"/>
    <w:rsid w:val="00A62C39"/>
    <w:rsid w:val="00A634AE"/>
    <w:rsid w:val="00A82CB7"/>
    <w:rsid w:val="00AE2B48"/>
    <w:rsid w:val="00AE4453"/>
    <w:rsid w:val="00AF039D"/>
    <w:rsid w:val="00AF3217"/>
    <w:rsid w:val="00B114D3"/>
    <w:rsid w:val="00B17403"/>
    <w:rsid w:val="00B44536"/>
    <w:rsid w:val="00B543CC"/>
    <w:rsid w:val="00B84BD8"/>
    <w:rsid w:val="00B878E4"/>
    <w:rsid w:val="00BA55F5"/>
    <w:rsid w:val="00BB32E7"/>
    <w:rsid w:val="00BB3A85"/>
    <w:rsid w:val="00BD1B53"/>
    <w:rsid w:val="00BE40E2"/>
    <w:rsid w:val="00BF05B5"/>
    <w:rsid w:val="00C024FE"/>
    <w:rsid w:val="00C10D24"/>
    <w:rsid w:val="00C50FB7"/>
    <w:rsid w:val="00C5508F"/>
    <w:rsid w:val="00C601FB"/>
    <w:rsid w:val="00C61FF7"/>
    <w:rsid w:val="00C679D1"/>
    <w:rsid w:val="00C704F0"/>
    <w:rsid w:val="00C7160D"/>
    <w:rsid w:val="00C85181"/>
    <w:rsid w:val="00CA2FD9"/>
    <w:rsid w:val="00CA5F5F"/>
    <w:rsid w:val="00CA6892"/>
    <w:rsid w:val="00CB1235"/>
    <w:rsid w:val="00CB741A"/>
    <w:rsid w:val="00CC2E94"/>
    <w:rsid w:val="00CC4EBA"/>
    <w:rsid w:val="00CC63AA"/>
    <w:rsid w:val="00CE6AE7"/>
    <w:rsid w:val="00CF41F5"/>
    <w:rsid w:val="00CF7EF7"/>
    <w:rsid w:val="00D07E1C"/>
    <w:rsid w:val="00D31E63"/>
    <w:rsid w:val="00D52DAD"/>
    <w:rsid w:val="00D55939"/>
    <w:rsid w:val="00D819EA"/>
    <w:rsid w:val="00D862A9"/>
    <w:rsid w:val="00D873FD"/>
    <w:rsid w:val="00DA38BC"/>
    <w:rsid w:val="00DB239F"/>
    <w:rsid w:val="00DC10DA"/>
    <w:rsid w:val="00DC19E6"/>
    <w:rsid w:val="00DC36C8"/>
    <w:rsid w:val="00DC7682"/>
    <w:rsid w:val="00DD6747"/>
    <w:rsid w:val="00DF1A0F"/>
    <w:rsid w:val="00DF33DF"/>
    <w:rsid w:val="00DF3FBE"/>
    <w:rsid w:val="00E00793"/>
    <w:rsid w:val="00E12572"/>
    <w:rsid w:val="00E203A0"/>
    <w:rsid w:val="00E2224B"/>
    <w:rsid w:val="00E24638"/>
    <w:rsid w:val="00E25586"/>
    <w:rsid w:val="00E35630"/>
    <w:rsid w:val="00E512DE"/>
    <w:rsid w:val="00E5445C"/>
    <w:rsid w:val="00E6407F"/>
    <w:rsid w:val="00E71CFE"/>
    <w:rsid w:val="00E80E2A"/>
    <w:rsid w:val="00E908F4"/>
    <w:rsid w:val="00E9333C"/>
    <w:rsid w:val="00E94849"/>
    <w:rsid w:val="00EB0997"/>
    <w:rsid w:val="00EC3248"/>
    <w:rsid w:val="00ED0F83"/>
    <w:rsid w:val="00EE72FD"/>
    <w:rsid w:val="00EF4D12"/>
    <w:rsid w:val="00EF789D"/>
    <w:rsid w:val="00F20341"/>
    <w:rsid w:val="00F27E78"/>
    <w:rsid w:val="00F31F36"/>
    <w:rsid w:val="00F33B39"/>
    <w:rsid w:val="00F534A6"/>
    <w:rsid w:val="00F55005"/>
    <w:rsid w:val="00F8517D"/>
    <w:rsid w:val="00F91D1D"/>
    <w:rsid w:val="00F92E3E"/>
    <w:rsid w:val="00F9504F"/>
    <w:rsid w:val="00F95FAA"/>
    <w:rsid w:val="00FA3E0D"/>
    <w:rsid w:val="00FA4BB5"/>
    <w:rsid w:val="00FB6381"/>
    <w:rsid w:val="00FC107C"/>
    <w:rsid w:val="00FD014C"/>
    <w:rsid w:val="00FD0434"/>
    <w:rsid w:val="00FD400A"/>
    <w:rsid w:val="00FD7459"/>
    <w:rsid w:val="00FE24B7"/>
    <w:rsid w:val="00FE2BA3"/>
    <w:rsid w:val="00FE6BD4"/>
    <w:rsid w:val="00FF0D23"/>
    <w:rsid w:val="00FF26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rPr>
      <w:rFonts w:ascii="Times New Roman" w:hAnsi="Times New Roman"/>
    </w:rPr>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character" w:customStyle="1" w:styleId="articletitle">
    <w:name w:val="article_title"/>
    <w:basedOn w:val="Absatz-Standardschriftart"/>
    <w:rsid w:val="00CC63AA"/>
    <w:rPr>
      <w:rFonts w:ascii="Times New Roman" w:hAnsi="Times New Roman"/>
    </w:rPr>
  </w:style>
  <w:style w:type="paragraph" w:customStyle="1" w:styleId="bodytext">
    <w:name w:val="bodytext"/>
    <w:basedOn w:val="Standard"/>
    <w:rsid w:val="00CC63A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225921121">
      <w:bodyDiv w:val="1"/>
      <w:marLeft w:val="0"/>
      <w:marRight w:val="0"/>
      <w:marTop w:val="0"/>
      <w:marBottom w:val="0"/>
      <w:divBdr>
        <w:top w:val="none" w:sz="0" w:space="0" w:color="auto"/>
        <w:left w:val="none" w:sz="0" w:space="0" w:color="auto"/>
        <w:bottom w:val="none" w:sz="0" w:space="0" w:color="auto"/>
        <w:right w:val="none" w:sz="0" w:space="0" w:color="auto"/>
      </w:divBdr>
    </w:div>
    <w:div w:id="616523734">
      <w:bodyDiv w:val="1"/>
      <w:marLeft w:val="0"/>
      <w:marRight w:val="0"/>
      <w:marTop w:val="0"/>
      <w:marBottom w:val="0"/>
      <w:divBdr>
        <w:top w:val="none" w:sz="0" w:space="0" w:color="auto"/>
        <w:left w:val="none" w:sz="0" w:space="0" w:color="auto"/>
        <w:bottom w:val="none" w:sz="0" w:space="0" w:color="auto"/>
        <w:right w:val="none" w:sz="0" w:space="0" w:color="auto"/>
      </w:divBdr>
    </w:div>
    <w:div w:id="820464315">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 w:id="183764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jo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jo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2</Pages>
  <Words>449</Words>
  <Characters>2581</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Struebe, Katrin</dc:creator>
  <cp:keywords/>
  <cp:lastModifiedBy>Struebe, Katrin</cp:lastModifiedBy>
  <cp:revision>5</cp:revision>
  <cp:lastPrinted>2021-11-02T09:38:00Z</cp:lastPrinted>
  <dcterms:created xsi:type="dcterms:W3CDTF">2022-07-07T06:06:00Z</dcterms:created>
  <dcterms:modified xsi:type="dcterms:W3CDTF">2022-07-11T10:22:00Z</dcterms:modified>
</cp:coreProperties>
</file>