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78B07" w14:textId="77777777" w:rsidR="00452A7C" w:rsidRPr="00D862A9" w:rsidRDefault="00A82CB7" w:rsidP="00023ADA">
      <w:pPr>
        <w:suppressAutoHyphens/>
        <w:rPr>
          <w:rFonts w:ascii="HelveticaNeueLT Com 45 Lt" w:hAnsi="HelveticaNeueLT Com 45 Lt" w:cs="Arial"/>
          <w:color w:val="000000" w:themeColor="text1"/>
          <w:sz w:val="32"/>
          <w:szCs w:val="32"/>
          <w:lang w:val="en-US"/>
        </w:rPr>
      </w:pPr>
      <w:r>
        <w:rPr>
          <w:noProof/>
        </w:rPr>
        <mc:AlternateContent>
          <mc:Choice Requires="wps">
            <w:drawing>
              <wp:anchor distT="45720" distB="45720" distL="114300" distR="114300" simplePos="0" relativeHeight="251659264" behindDoc="0" locked="0" layoutInCell="1" allowOverlap="1" wp14:anchorId="42262811" wp14:editId="4CDBEB3E">
                <wp:simplePos x="0" y="0"/>
                <wp:positionH relativeFrom="margin">
                  <wp:posOffset>4718809</wp:posOffset>
                </wp:positionH>
                <wp:positionV relativeFrom="paragraph">
                  <wp:posOffset>620</wp:posOffset>
                </wp:positionV>
                <wp:extent cx="1650365" cy="2154868"/>
                <wp:effectExtent l="0" t="0" r="698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2154868"/>
                        </a:xfrm>
                        <a:prstGeom prst="rect">
                          <a:avLst/>
                        </a:prstGeom>
                        <a:solidFill>
                          <a:srgbClr val="FFFFFF"/>
                        </a:solidFill>
                        <a:ln w="9525">
                          <a:noFill/>
                          <a:miter lim="800000"/>
                          <a:headEnd/>
                          <a:tailEnd/>
                        </a:ln>
                      </wps:spPr>
                      <wps:txbx>
                        <w:txbxContent>
                          <w:p w14:paraId="200C42BC" w14:textId="77777777" w:rsidR="00F92E3E" w:rsidRPr="00D862A9" w:rsidRDefault="00F92E3E">
                            <w:pPr>
                              <w:rPr>
                                <w:rFonts w:ascii="HelveticaNeueLT Com 45 Lt" w:hAnsi="HelveticaNeueLT Com 45 Lt"/>
                                <w:color w:val="B31F3B"/>
                                <w:lang w:val="en-US"/>
                              </w:rPr>
                            </w:pPr>
                            <w:bookmarkStart w:id="0" w:name="_Hlk60727213"/>
                            <w:bookmarkEnd w:id="0"/>
                            <w:r w:rsidRPr="00D862A9">
                              <w:rPr>
                                <w:rFonts w:ascii="HelveticaNeueLT Com 45 Lt" w:hAnsi="HelveticaNeueLT Com 45 Lt"/>
                                <w:color w:val="B31F3B"/>
                                <w:lang w:val="en-US"/>
                              </w:rPr>
                              <w:t xml:space="preserve">Bad </w:t>
                            </w:r>
                            <w:proofErr w:type="spellStart"/>
                            <w:r w:rsidRPr="00D862A9">
                              <w:rPr>
                                <w:rFonts w:ascii="HelveticaNeueLT Com 45 Lt" w:hAnsi="HelveticaNeueLT Com 45 Lt"/>
                                <w:color w:val="B31F3B"/>
                                <w:lang w:val="en-US"/>
                              </w:rPr>
                              <w:t>Laasphe</w:t>
                            </w:r>
                            <w:proofErr w:type="spellEnd"/>
                            <w:r w:rsidRPr="00D862A9">
                              <w:rPr>
                                <w:rFonts w:ascii="HelveticaNeueLT Com 45 Lt" w:hAnsi="HelveticaNeueLT Com 45 Lt"/>
                                <w:color w:val="B31F3B"/>
                                <w:lang w:val="en-US"/>
                              </w:rPr>
                              <w:t>,</w:t>
                            </w:r>
                          </w:p>
                          <w:p w14:paraId="1168EC35" w14:textId="552447B9" w:rsidR="00F92E3E" w:rsidRPr="00D862A9" w:rsidRDefault="00D637D0">
                            <w:pPr>
                              <w:rPr>
                                <w:rFonts w:ascii="HelveticaNeueLT Com 45 Lt" w:hAnsi="HelveticaNeueLT Com 45 Lt"/>
                                <w:color w:val="B31F3B"/>
                                <w:lang w:val="en-US"/>
                              </w:rPr>
                            </w:pPr>
                            <w:r>
                              <w:rPr>
                                <w:rFonts w:ascii="HelveticaNeueLT Com 45 Lt" w:hAnsi="HelveticaNeueLT Com 45 Lt"/>
                                <w:color w:val="B31F3B"/>
                                <w:lang w:val="en-US"/>
                              </w:rPr>
                              <w:t>06</w:t>
                            </w:r>
                            <w:r w:rsidR="001A14B5" w:rsidRPr="00D862A9">
                              <w:rPr>
                                <w:rFonts w:ascii="HelveticaNeueLT Com 45 Lt" w:hAnsi="HelveticaNeueLT Com 45 Lt"/>
                                <w:color w:val="B31F3B"/>
                                <w:lang w:val="en-US"/>
                              </w:rPr>
                              <w:t>.</w:t>
                            </w:r>
                            <w:r>
                              <w:rPr>
                                <w:rFonts w:ascii="HelveticaNeueLT Com 45 Lt" w:hAnsi="HelveticaNeueLT Com 45 Lt"/>
                                <w:color w:val="B31F3B"/>
                                <w:lang w:val="en-US"/>
                              </w:rPr>
                              <w:t>10</w:t>
                            </w:r>
                            <w:r w:rsidR="001A14B5" w:rsidRPr="00D862A9">
                              <w:rPr>
                                <w:rFonts w:ascii="HelveticaNeueLT Com 45 Lt" w:hAnsi="HelveticaNeueLT Com 45 Lt"/>
                                <w:color w:val="B31F3B"/>
                                <w:lang w:val="en-US"/>
                              </w:rPr>
                              <w:t>.202</w:t>
                            </w:r>
                            <w:r w:rsidR="00FF2634">
                              <w:rPr>
                                <w:rFonts w:ascii="HelveticaNeueLT Com 45 Lt" w:hAnsi="HelveticaNeueLT Com 45 Lt"/>
                                <w:color w:val="B31F3B"/>
                                <w:lang w:val="en-US"/>
                              </w:rPr>
                              <w:t>2</w:t>
                            </w:r>
                          </w:p>
                          <w:p w14:paraId="013A72CB" w14:textId="77777777" w:rsidR="00F92E3E" w:rsidRPr="00D862A9" w:rsidRDefault="00F92E3E">
                            <w:pPr>
                              <w:rPr>
                                <w:rFonts w:ascii="HelveticaNeueLT Com 45 Lt" w:hAnsi="HelveticaNeueLT Com 45 Lt"/>
                                <w:color w:val="B31F3B"/>
                                <w:lang w:val="en-US"/>
                              </w:rPr>
                            </w:pPr>
                          </w:p>
                          <w:p w14:paraId="3A527870"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Author:</w:t>
                            </w:r>
                          </w:p>
                          <w:p w14:paraId="08E33E5A" w14:textId="741CB5A1" w:rsidR="00F92E3E" w:rsidRPr="00D862A9" w:rsidRDefault="00386D24">
                            <w:pPr>
                              <w:rPr>
                                <w:rFonts w:ascii="HelveticaNeueLT Com 45 Lt" w:hAnsi="HelveticaNeueLT Com 45 Lt"/>
                                <w:color w:val="B31F3B"/>
                                <w:lang w:val="en-US"/>
                              </w:rPr>
                            </w:pPr>
                            <w:r w:rsidRPr="00D862A9">
                              <w:rPr>
                                <w:rFonts w:ascii="HelveticaNeueLT Com 45 Lt" w:hAnsi="HelveticaNeueLT Com 45 Lt"/>
                                <w:color w:val="B31F3B"/>
                                <w:lang w:val="en-US"/>
                              </w:rPr>
                              <w:t>Katrin Strübe</w:t>
                            </w:r>
                          </w:p>
                          <w:p w14:paraId="10DBC396" w14:textId="77777777" w:rsidR="00F92E3E" w:rsidRPr="00D862A9" w:rsidRDefault="00F92E3E">
                            <w:pPr>
                              <w:rPr>
                                <w:rFonts w:ascii="HelveticaNeueLT Com 45 Lt" w:hAnsi="HelveticaNeueLT Com 45 Lt"/>
                                <w:color w:val="B31F3B"/>
                                <w:lang w:val="en-US"/>
                              </w:rPr>
                            </w:pPr>
                          </w:p>
                          <w:p w14:paraId="59EB1081"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Number of characters:</w:t>
                            </w:r>
                          </w:p>
                          <w:p w14:paraId="29E51BDA" w14:textId="711A9C85" w:rsidR="00F92E3E" w:rsidRPr="00FD0434" w:rsidRDefault="00B46104">
                            <w:pPr>
                              <w:rPr>
                                <w:rFonts w:ascii="HelveticaNeueLT Com 45 Lt" w:hAnsi="HelveticaNeueLT Com 45 Lt"/>
                                <w:color w:val="B31F3B"/>
                              </w:rPr>
                            </w:pPr>
                            <w:r>
                              <w:rPr>
                                <w:rFonts w:ascii="HelveticaNeueLT Com 45 Lt" w:hAnsi="HelveticaNeueLT Com 45 Lt"/>
                                <w:color w:val="B31F3B"/>
                              </w:rPr>
                              <w:t>3,8</w:t>
                            </w:r>
                            <w:r w:rsidR="00E53B18">
                              <w:rPr>
                                <w:rFonts w:ascii="HelveticaNeueLT Com 45 Lt" w:hAnsi="HelveticaNeueLT Com 45 Lt"/>
                                <w:color w:val="B31F3B"/>
                              </w:rPr>
                              <w:t>24</w:t>
                            </w:r>
                            <w:r w:rsidR="00CA2FD9" w:rsidRPr="002A68F5">
                              <w:rPr>
                                <w:rFonts w:ascii="HelveticaNeueLT Com 45 Lt" w:hAnsi="HelveticaNeueLT Com 45 Lt"/>
                                <w:color w:val="B31F3B"/>
                              </w:rPr>
                              <w:t xml:space="preserve"> (</w:t>
                            </w:r>
                            <w:proofErr w:type="spellStart"/>
                            <w:r w:rsidR="00CA2FD9" w:rsidRPr="002A68F5">
                              <w:rPr>
                                <w:rFonts w:ascii="HelveticaNeueLT Com 45 Lt" w:hAnsi="HelveticaNeueLT Com 45 Lt"/>
                                <w:color w:val="B31F3B"/>
                              </w:rPr>
                              <w:t>including</w:t>
                            </w:r>
                            <w:proofErr w:type="spellEnd"/>
                            <w:r w:rsidR="00CA2FD9" w:rsidRPr="002A68F5">
                              <w:rPr>
                                <w:rFonts w:ascii="HelveticaNeueLT Com 45 Lt" w:hAnsi="HelveticaNeueLT Com 45 Lt"/>
                                <w:color w:val="B31F3B"/>
                              </w:rPr>
                              <w:t xml:space="preserve"> </w:t>
                            </w:r>
                            <w:proofErr w:type="spellStart"/>
                            <w:r w:rsidR="00CA2FD9" w:rsidRPr="002A68F5">
                              <w:rPr>
                                <w:rFonts w:ascii="HelveticaNeueLT Com 45 Lt" w:hAnsi="HelveticaNeueLT Com 45 Lt"/>
                                <w:color w:val="B31F3B"/>
                              </w:rPr>
                              <w:t>blanks</w:t>
                            </w:r>
                            <w:proofErr w:type="spellEnd"/>
                            <w:r w:rsidR="00CA2FD9" w:rsidRPr="002A68F5">
                              <w:rPr>
                                <w:rFonts w:ascii="HelveticaNeueLT Com 45 Lt" w:hAnsi="HelveticaNeueLT Com 45 Lt"/>
                                <w:color w:val="B31F3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262811" id="_x0000_t202" coordsize="21600,21600" o:spt="202" path="m,l,21600r21600,l21600,xe">
                <v:stroke joinstyle="miter"/>
                <v:path gradientshapeok="t" o:connecttype="rect"/>
              </v:shapetype>
              <v:shape id="Textfeld 2" o:spid="_x0000_s1026" type="#_x0000_t202" style="position:absolute;margin-left:371.55pt;margin-top:.05pt;width:129.95pt;height:169.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" stroked="f">
                <v:textbox>
                  <w:txbxContent>
                    <w:p w14:paraId="200C42BC" w14:textId="77777777" w:rsidR="00F92E3E" w:rsidRPr="00D862A9" w:rsidRDefault="00F92E3E">
                      <w:pPr>
                        <w:rPr>
                          <w:rFonts w:ascii="HelveticaNeueLT Com 45 Lt" w:hAnsi="HelveticaNeueLT Com 45 Lt"/>
                          <w:color w:val="B31F3B"/>
                          <w:lang w:val="en-US"/>
                        </w:rPr>
                      </w:pPr>
                      <w:bookmarkStart w:id="1" w:name="_Hlk60727213"/>
                      <w:bookmarkEnd w:id="1"/>
                      <w:r w:rsidRPr="00D862A9">
                        <w:rPr>
                          <w:rFonts w:ascii="HelveticaNeueLT Com 45 Lt" w:hAnsi="HelveticaNeueLT Com 45 Lt"/>
                          <w:color w:val="B31F3B"/>
                          <w:lang w:val="en-US"/>
                        </w:rPr>
                        <w:t xml:space="preserve">Bad </w:t>
                      </w:r>
                      <w:proofErr w:type="spellStart"/>
                      <w:r w:rsidRPr="00D862A9">
                        <w:rPr>
                          <w:rFonts w:ascii="HelveticaNeueLT Com 45 Lt" w:hAnsi="HelveticaNeueLT Com 45 Lt"/>
                          <w:color w:val="B31F3B"/>
                          <w:lang w:val="en-US"/>
                        </w:rPr>
                        <w:t>Laasphe</w:t>
                      </w:r>
                      <w:proofErr w:type="spellEnd"/>
                      <w:r w:rsidRPr="00D862A9">
                        <w:rPr>
                          <w:rFonts w:ascii="HelveticaNeueLT Com 45 Lt" w:hAnsi="HelveticaNeueLT Com 45 Lt"/>
                          <w:color w:val="B31F3B"/>
                          <w:lang w:val="en-US"/>
                        </w:rPr>
                        <w:t>,</w:t>
                      </w:r>
                    </w:p>
                    <w:p w14:paraId="1168EC35" w14:textId="552447B9" w:rsidR="00F92E3E" w:rsidRPr="00D862A9" w:rsidRDefault="00D637D0">
                      <w:pPr>
                        <w:rPr>
                          <w:rFonts w:ascii="HelveticaNeueLT Com 45 Lt" w:hAnsi="HelveticaNeueLT Com 45 Lt"/>
                          <w:color w:val="B31F3B"/>
                          <w:lang w:val="en-US"/>
                        </w:rPr>
                      </w:pPr>
                      <w:r>
                        <w:rPr>
                          <w:rFonts w:ascii="HelveticaNeueLT Com 45 Lt" w:hAnsi="HelveticaNeueLT Com 45 Lt"/>
                          <w:color w:val="B31F3B"/>
                          <w:lang w:val="en-US"/>
                        </w:rPr>
                        <w:t>06</w:t>
                      </w:r>
                      <w:r w:rsidR="001A14B5" w:rsidRPr="00D862A9">
                        <w:rPr>
                          <w:rFonts w:ascii="HelveticaNeueLT Com 45 Lt" w:hAnsi="HelveticaNeueLT Com 45 Lt"/>
                          <w:color w:val="B31F3B"/>
                          <w:lang w:val="en-US"/>
                        </w:rPr>
                        <w:t>.</w:t>
                      </w:r>
                      <w:r>
                        <w:rPr>
                          <w:rFonts w:ascii="HelveticaNeueLT Com 45 Lt" w:hAnsi="HelveticaNeueLT Com 45 Lt"/>
                          <w:color w:val="B31F3B"/>
                          <w:lang w:val="en-US"/>
                        </w:rPr>
                        <w:t>10</w:t>
                      </w:r>
                      <w:r w:rsidR="001A14B5" w:rsidRPr="00D862A9">
                        <w:rPr>
                          <w:rFonts w:ascii="HelveticaNeueLT Com 45 Lt" w:hAnsi="HelveticaNeueLT Com 45 Lt"/>
                          <w:color w:val="B31F3B"/>
                          <w:lang w:val="en-US"/>
                        </w:rPr>
                        <w:t>.202</w:t>
                      </w:r>
                      <w:r w:rsidR="00FF2634">
                        <w:rPr>
                          <w:rFonts w:ascii="HelveticaNeueLT Com 45 Lt" w:hAnsi="HelveticaNeueLT Com 45 Lt"/>
                          <w:color w:val="B31F3B"/>
                          <w:lang w:val="en-US"/>
                        </w:rPr>
                        <w:t>2</w:t>
                      </w:r>
                    </w:p>
                    <w:p w14:paraId="013A72CB" w14:textId="77777777" w:rsidR="00F92E3E" w:rsidRPr="00D862A9" w:rsidRDefault="00F92E3E">
                      <w:pPr>
                        <w:rPr>
                          <w:rFonts w:ascii="HelveticaNeueLT Com 45 Lt" w:hAnsi="HelveticaNeueLT Com 45 Lt"/>
                          <w:color w:val="B31F3B"/>
                          <w:lang w:val="en-US"/>
                        </w:rPr>
                      </w:pPr>
                    </w:p>
                    <w:p w14:paraId="3A527870"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Author:</w:t>
                      </w:r>
                    </w:p>
                    <w:p w14:paraId="08E33E5A" w14:textId="741CB5A1" w:rsidR="00F92E3E" w:rsidRPr="00D862A9" w:rsidRDefault="00386D24">
                      <w:pPr>
                        <w:rPr>
                          <w:rFonts w:ascii="HelveticaNeueLT Com 45 Lt" w:hAnsi="HelveticaNeueLT Com 45 Lt"/>
                          <w:color w:val="B31F3B"/>
                          <w:lang w:val="en-US"/>
                        </w:rPr>
                      </w:pPr>
                      <w:r w:rsidRPr="00D862A9">
                        <w:rPr>
                          <w:rFonts w:ascii="HelveticaNeueLT Com 45 Lt" w:hAnsi="HelveticaNeueLT Com 45 Lt"/>
                          <w:color w:val="B31F3B"/>
                          <w:lang w:val="en-US"/>
                        </w:rPr>
                        <w:t>Katrin Strübe</w:t>
                      </w:r>
                    </w:p>
                    <w:p w14:paraId="10DBC396" w14:textId="77777777" w:rsidR="00F92E3E" w:rsidRPr="00D862A9" w:rsidRDefault="00F92E3E">
                      <w:pPr>
                        <w:rPr>
                          <w:rFonts w:ascii="HelveticaNeueLT Com 45 Lt" w:hAnsi="HelveticaNeueLT Com 45 Lt"/>
                          <w:color w:val="B31F3B"/>
                          <w:lang w:val="en-US"/>
                        </w:rPr>
                      </w:pPr>
                    </w:p>
                    <w:p w14:paraId="59EB1081"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Number of characters:</w:t>
                      </w:r>
                    </w:p>
                    <w:p w14:paraId="29E51BDA" w14:textId="711A9C85" w:rsidR="00F92E3E" w:rsidRPr="00FD0434" w:rsidRDefault="00B46104">
                      <w:pPr>
                        <w:rPr>
                          <w:rFonts w:ascii="HelveticaNeueLT Com 45 Lt" w:hAnsi="HelveticaNeueLT Com 45 Lt"/>
                          <w:color w:val="B31F3B"/>
                        </w:rPr>
                      </w:pPr>
                      <w:r>
                        <w:rPr>
                          <w:rFonts w:ascii="HelveticaNeueLT Com 45 Lt" w:hAnsi="HelveticaNeueLT Com 45 Lt"/>
                          <w:color w:val="B31F3B"/>
                        </w:rPr>
                        <w:t>3,8</w:t>
                      </w:r>
                      <w:r w:rsidR="00E53B18">
                        <w:rPr>
                          <w:rFonts w:ascii="HelveticaNeueLT Com 45 Lt" w:hAnsi="HelveticaNeueLT Com 45 Lt"/>
                          <w:color w:val="B31F3B"/>
                        </w:rPr>
                        <w:t>24</w:t>
                      </w:r>
                      <w:r w:rsidR="00CA2FD9" w:rsidRPr="002A68F5">
                        <w:rPr>
                          <w:rFonts w:ascii="HelveticaNeueLT Com 45 Lt" w:hAnsi="HelveticaNeueLT Com 45 Lt"/>
                          <w:color w:val="B31F3B"/>
                        </w:rPr>
                        <w:t xml:space="preserve"> (</w:t>
                      </w:r>
                      <w:proofErr w:type="spellStart"/>
                      <w:r w:rsidR="00CA2FD9" w:rsidRPr="002A68F5">
                        <w:rPr>
                          <w:rFonts w:ascii="HelveticaNeueLT Com 45 Lt" w:hAnsi="HelveticaNeueLT Com 45 Lt"/>
                          <w:color w:val="B31F3B"/>
                        </w:rPr>
                        <w:t>including</w:t>
                      </w:r>
                      <w:proofErr w:type="spellEnd"/>
                      <w:r w:rsidR="00CA2FD9" w:rsidRPr="002A68F5">
                        <w:rPr>
                          <w:rFonts w:ascii="HelveticaNeueLT Com 45 Lt" w:hAnsi="HelveticaNeueLT Com 45 Lt"/>
                          <w:color w:val="B31F3B"/>
                        </w:rPr>
                        <w:t xml:space="preserve"> </w:t>
                      </w:r>
                      <w:proofErr w:type="spellStart"/>
                      <w:r w:rsidR="00CA2FD9" w:rsidRPr="002A68F5">
                        <w:rPr>
                          <w:rFonts w:ascii="HelveticaNeueLT Com 45 Lt" w:hAnsi="HelveticaNeueLT Com 45 Lt"/>
                          <w:color w:val="B31F3B"/>
                        </w:rPr>
                        <w:t>blanks</w:t>
                      </w:r>
                      <w:proofErr w:type="spellEnd"/>
                      <w:r w:rsidR="00CA2FD9" w:rsidRPr="002A68F5">
                        <w:rPr>
                          <w:rFonts w:ascii="HelveticaNeueLT Com 45 Lt" w:hAnsi="HelveticaNeueLT Com 45 Lt"/>
                          <w:color w:val="B31F3B"/>
                        </w:rPr>
                        <w:t>)</w:t>
                      </w:r>
                    </w:p>
                  </w:txbxContent>
                </v:textbox>
                <w10:wrap type="square" anchorx="margin"/>
              </v:shape>
            </w:pict>
          </mc:Fallback>
        </mc:AlternateContent>
      </w:r>
      <w:r w:rsidRPr="00D862A9">
        <w:rPr>
          <w:rFonts w:ascii="HelveticaNeueLT Com 45 Lt" w:hAnsi="HelveticaNeueLT Com 45 Lt" w:cs="Arial"/>
          <w:color w:val="000000" w:themeColor="text1"/>
          <w:sz w:val="32"/>
          <w:szCs w:val="32"/>
          <w:lang w:val="en-US"/>
        </w:rPr>
        <w:t>Press release</w:t>
      </w:r>
    </w:p>
    <w:p w14:paraId="2EED4F81" w14:textId="77777777" w:rsidR="00F92E3E" w:rsidRPr="00D862A9" w:rsidRDefault="00F92E3E" w:rsidP="00023ADA">
      <w:pPr>
        <w:suppressAutoHyphens/>
        <w:rPr>
          <w:rFonts w:ascii="HelveticaNeueLT Com 45 Lt" w:hAnsi="HelveticaNeueLT Com 45 Lt" w:cs="Arial"/>
          <w:color w:val="000000" w:themeColor="text1"/>
          <w:sz w:val="32"/>
          <w:szCs w:val="32"/>
          <w:lang w:val="en-US"/>
        </w:rPr>
      </w:pPr>
    </w:p>
    <w:p w14:paraId="35B14DE9" w14:textId="2C3E2655" w:rsidR="001674BD" w:rsidRPr="001674BD" w:rsidRDefault="001674BD" w:rsidP="001674BD">
      <w:pPr>
        <w:suppressAutoHyphens/>
        <w:rPr>
          <w:rFonts w:ascii="HelveticaNeueLT Com 45 Lt" w:hAnsi="HelveticaNeueLT Com 45 Lt" w:cs="Arial"/>
          <w:color w:val="B31F3B"/>
          <w:sz w:val="32"/>
          <w:szCs w:val="32"/>
          <w:lang w:val="en-US"/>
        </w:rPr>
      </w:pPr>
      <w:r w:rsidRPr="001674BD">
        <w:rPr>
          <w:rFonts w:ascii="HelveticaNeueLT Com 45 Lt" w:hAnsi="HelveticaNeueLT Com 45 Lt" w:cs="Arial"/>
          <w:color w:val="B31F3B"/>
          <w:sz w:val="32"/>
          <w:szCs w:val="32"/>
          <w:lang w:val="en-US"/>
        </w:rPr>
        <w:t>E</w:t>
      </w:r>
      <w:r w:rsidR="00D637D0">
        <w:rPr>
          <w:rFonts w:ascii="HelveticaNeueLT Com 45 Lt" w:hAnsi="HelveticaNeueLT Com 45 Lt" w:cs="Arial"/>
          <w:color w:val="B31F3B"/>
          <w:sz w:val="32"/>
          <w:szCs w:val="32"/>
          <w:lang w:val="en-US"/>
        </w:rPr>
        <w:t>cological and sustainable</w:t>
      </w:r>
    </w:p>
    <w:p w14:paraId="13F5AEE3" w14:textId="2A88D418" w:rsidR="001674BD" w:rsidRPr="001674BD" w:rsidRDefault="00044D47" w:rsidP="001674BD">
      <w:pPr>
        <w:suppressAutoHyphens/>
        <w:rPr>
          <w:rFonts w:ascii="HelveticaNeueLT Com 45 Lt" w:hAnsi="HelveticaNeueLT Com 45 Lt" w:cs="Arial"/>
          <w:color w:val="000000" w:themeColor="text1"/>
          <w:sz w:val="32"/>
          <w:szCs w:val="32"/>
          <w:shd w:val="clear" w:color="auto" w:fill="FFFFFF"/>
          <w:lang w:val="en-US"/>
        </w:rPr>
      </w:pPr>
      <w:r>
        <w:rPr>
          <w:rFonts w:ascii="HelveticaNeueLT Com 45 Lt" w:hAnsi="HelveticaNeueLT Com 45 Lt" w:cs="Arial"/>
          <w:color w:val="000000" w:themeColor="text1"/>
          <w:sz w:val="32"/>
          <w:szCs w:val="32"/>
          <w:lang w:val="en-US"/>
        </w:rPr>
        <w:t xml:space="preserve">Topping-out ceremony of the new EJOT </w:t>
      </w:r>
      <w:proofErr w:type="spellStart"/>
      <w:r>
        <w:rPr>
          <w:rFonts w:ascii="HelveticaNeueLT Com 45 Lt" w:hAnsi="HelveticaNeueLT Com 45 Lt" w:cs="Arial"/>
          <w:color w:val="000000" w:themeColor="text1"/>
          <w:sz w:val="32"/>
          <w:szCs w:val="32"/>
          <w:lang w:val="en-US"/>
        </w:rPr>
        <w:t>TecCenter</w:t>
      </w:r>
      <w:proofErr w:type="spellEnd"/>
      <w:r>
        <w:rPr>
          <w:rFonts w:ascii="HelveticaNeueLT Com 45 Lt" w:hAnsi="HelveticaNeueLT Com 45 Lt" w:cs="Arial"/>
          <w:color w:val="000000" w:themeColor="text1"/>
          <w:sz w:val="32"/>
          <w:szCs w:val="32"/>
          <w:lang w:val="en-US"/>
        </w:rPr>
        <w:t xml:space="preserve"> in Bad </w:t>
      </w:r>
      <w:proofErr w:type="spellStart"/>
      <w:r>
        <w:rPr>
          <w:rFonts w:ascii="HelveticaNeueLT Com 45 Lt" w:hAnsi="HelveticaNeueLT Com 45 Lt" w:cs="Arial"/>
          <w:color w:val="000000" w:themeColor="text1"/>
          <w:sz w:val="32"/>
          <w:szCs w:val="32"/>
          <w:lang w:val="en-US"/>
        </w:rPr>
        <w:t>Laasphe</w:t>
      </w:r>
      <w:proofErr w:type="spellEnd"/>
    </w:p>
    <w:p w14:paraId="0FF62313" w14:textId="77777777" w:rsidR="00223F58" w:rsidRPr="00D862A9" w:rsidRDefault="00223F58" w:rsidP="004F01F3">
      <w:pPr>
        <w:suppressAutoHyphens/>
        <w:autoSpaceDE w:val="0"/>
        <w:autoSpaceDN w:val="0"/>
        <w:adjustRightInd w:val="0"/>
        <w:spacing w:line="360" w:lineRule="auto"/>
        <w:ind w:right="2977"/>
        <w:jc w:val="both"/>
        <w:rPr>
          <w:rFonts w:ascii="HelveticaNeueLT Com 45 Lt" w:hAnsi="HelveticaNeueLT Com 45 Lt" w:cs="HelveticaNeueLTCom-Lt"/>
          <w:color w:val="000000" w:themeColor="text1"/>
          <w:lang w:val="en-US"/>
        </w:rPr>
      </w:pPr>
    </w:p>
    <w:p w14:paraId="492079F5"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D637D0">
        <w:rPr>
          <w:rFonts w:ascii="HelveticaNeueLT Com 45 Lt" w:hAnsi="HelveticaNeueLT Com 45 Lt" w:cs="Arial"/>
          <w:color w:val="000000" w:themeColor="text1"/>
          <w:lang w:val="en-US"/>
        </w:rPr>
        <w:t xml:space="preserve">Ecology and efficiency play a central role when it comes to the new </w:t>
      </w:r>
      <w:proofErr w:type="spellStart"/>
      <w:r w:rsidRPr="00D637D0">
        <w:rPr>
          <w:rFonts w:ascii="HelveticaNeueLT Com 45 Lt" w:hAnsi="HelveticaNeueLT Com 45 Lt" w:cs="Arial"/>
          <w:color w:val="000000" w:themeColor="text1"/>
          <w:lang w:val="en-US"/>
        </w:rPr>
        <w:t>TecCenter</w:t>
      </w:r>
      <w:proofErr w:type="spellEnd"/>
      <w:r w:rsidRPr="00D637D0">
        <w:rPr>
          <w:rFonts w:ascii="HelveticaNeueLT Com 45 Lt" w:hAnsi="HelveticaNeueLT Com 45 Lt" w:cs="Arial"/>
          <w:color w:val="000000" w:themeColor="text1"/>
          <w:lang w:val="en-US"/>
        </w:rPr>
        <w:t xml:space="preserve"> at the EJOT site in Bad </w:t>
      </w:r>
      <w:proofErr w:type="spellStart"/>
      <w:r w:rsidRPr="00D637D0">
        <w:rPr>
          <w:rFonts w:ascii="HelveticaNeueLT Com 45 Lt" w:hAnsi="HelveticaNeueLT Com 45 Lt" w:cs="Arial"/>
          <w:color w:val="000000" w:themeColor="text1"/>
          <w:lang w:val="en-US"/>
        </w:rPr>
        <w:t>Laasphe</w:t>
      </w:r>
      <w:proofErr w:type="spellEnd"/>
      <w:r w:rsidRPr="00D637D0">
        <w:rPr>
          <w:rFonts w:ascii="HelveticaNeueLT Com 45 Lt" w:hAnsi="HelveticaNeueLT Com 45 Lt" w:cs="Arial"/>
          <w:color w:val="000000" w:themeColor="text1"/>
          <w:lang w:val="en-US"/>
        </w:rPr>
        <w:t>. They underline the strategic goal of the family-owned company. Reducing the CO</w:t>
      </w:r>
      <w:r w:rsidRPr="00C4583C">
        <w:rPr>
          <w:rFonts w:ascii="HelveticaNeueLT Com 45 Lt" w:hAnsi="HelveticaNeueLT Com 45 Lt" w:cs="Arial"/>
          <w:color w:val="000000" w:themeColor="text1"/>
          <w:vertAlign w:val="subscript"/>
          <w:lang w:val="en-US"/>
        </w:rPr>
        <w:t>2</w:t>
      </w:r>
      <w:r w:rsidRPr="00D637D0">
        <w:rPr>
          <w:rFonts w:ascii="HelveticaNeueLT Com 45 Lt" w:hAnsi="HelveticaNeueLT Com 45 Lt" w:cs="Arial"/>
          <w:color w:val="000000" w:themeColor="text1"/>
          <w:lang w:val="en-US"/>
        </w:rPr>
        <w:t xml:space="preserve"> emissions to zero by the year 2035, thus achieving climate neutrality.</w:t>
      </w:r>
    </w:p>
    <w:p w14:paraId="7DF38AA3"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031A78DE" w14:textId="07C8A7C5"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D637D0">
        <w:rPr>
          <w:rFonts w:ascii="HelveticaNeueLT Com 45 Lt" w:hAnsi="HelveticaNeueLT Com 45 Lt" w:cs="Arial"/>
          <w:color w:val="000000" w:themeColor="text1"/>
          <w:lang w:val="en-US"/>
        </w:rPr>
        <w:t xml:space="preserve">"A great building to develop excellent products." This is how Christian </w:t>
      </w:r>
      <w:proofErr w:type="spellStart"/>
      <w:r w:rsidRPr="00D637D0">
        <w:rPr>
          <w:rFonts w:ascii="HelveticaNeueLT Com 45 Lt" w:hAnsi="HelveticaNeueLT Com 45 Lt" w:cs="Arial"/>
          <w:color w:val="000000" w:themeColor="text1"/>
          <w:lang w:val="en-US"/>
        </w:rPr>
        <w:t>Kocherscheidt</w:t>
      </w:r>
      <w:proofErr w:type="spellEnd"/>
      <w:r w:rsidRPr="00D637D0">
        <w:rPr>
          <w:rFonts w:ascii="HelveticaNeueLT Com 45 Lt" w:hAnsi="HelveticaNeueLT Com 45 Lt" w:cs="Arial"/>
          <w:color w:val="000000" w:themeColor="text1"/>
          <w:lang w:val="en-US"/>
        </w:rPr>
        <w:t xml:space="preserve">, managing partner of the EJOT Group, summed it up in a very simple way at the topping-out ceremony of the </w:t>
      </w:r>
      <w:proofErr w:type="spellStart"/>
      <w:r w:rsidRPr="00D637D0">
        <w:rPr>
          <w:rFonts w:ascii="HelveticaNeueLT Com 45 Lt" w:hAnsi="HelveticaNeueLT Com 45 Lt" w:cs="Arial"/>
          <w:color w:val="000000" w:themeColor="text1"/>
          <w:lang w:val="en-US"/>
        </w:rPr>
        <w:t>TecCenter</w:t>
      </w:r>
      <w:proofErr w:type="spellEnd"/>
      <w:r w:rsidR="00E53B18">
        <w:rPr>
          <w:rFonts w:ascii="HelveticaNeueLT Com 45 Lt" w:hAnsi="HelveticaNeueLT Com 45 Lt" w:cs="Arial"/>
          <w:color w:val="000000" w:themeColor="text1"/>
          <w:lang w:val="en-US"/>
        </w:rPr>
        <w:t xml:space="preserve"> on September 30</w:t>
      </w:r>
      <w:r w:rsidR="00E53B18" w:rsidRPr="00E53B18">
        <w:rPr>
          <w:rFonts w:ascii="HelveticaNeueLT Com 45 Lt" w:hAnsi="HelveticaNeueLT Com 45 Lt" w:cs="Arial"/>
          <w:color w:val="000000" w:themeColor="text1"/>
          <w:vertAlign w:val="superscript"/>
          <w:lang w:val="en-US"/>
        </w:rPr>
        <w:t>th</w:t>
      </w:r>
      <w:r w:rsidR="00E53B18">
        <w:rPr>
          <w:rFonts w:ascii="HelveticaNeueLT Com 45 Lt" w:hAnsi="HelveticaNeueLT Com 45 Lt" w:cs="Arial"/>
          <w:color w:val="000000" w:themeColor="text1"/>
          <w:lang w:val="en-US"/>
        </w:rPr>
        <w:t>, 2022</w:t>
      </w:r>
      <w:r w:rsidRPr="00D637D0">
        <w:rPr>
          <w:rFonts w:ascii="HelveticaNeueLT Com 45 Lt" w:hAnsi="HelveticaNeueLT Com 45 Lt" w:cs="Arial"/>
          <w:color w:val="000000" w:themeColor="text1"/>
          <w:lang w:val="en-US"/>
        </w:rPr>
        <w:t xml:space="preserve">. During the tour, the more than 100 guests learned that there is much more behind the planning and execution of the new building complex, which will be ready for occupancy in May 2023 for </w:t>
      </w:r>
      <w:r w:rsidR="00804821">
        <w:rPr>
          <w:rFonts w:ascii="HelveticaNeueLT Com 45 Lt" w:hAnsi="HelveticaNeueLT Com 45 Lt" w:cs="Arial"/>
          <w:color w:val="000000" w:themeColor="text1"/>
          <w:lang w:val="en-US"/>
        </w:rPr>
        <w:t xml:space="preserve">parts of </w:t>
      </w:r>
      <w:r w:rsidRPr="00D637D0">
        <w:rPr>
          <w:rFonts w:ascii="HelveticaNeueLT Com 45 Lt" w:hAnsi="HelveticaNeueLT Com 45 Lt" w:cs="Arial"/>
          <w:color w:val="000000" w:themeColor="text1"/>
          <w:lang w:val="en-US"/>
        </w:rPr>
        <w:t xml:space="preserve">the </w:t>
      </w:r>
      <w:r w:rsidR="00804821">
        <w:rPr>
          <w:rFonts w:ascii="HelveticaNeueLT Com 45 Lt" w:hAnsi="HelveticaNeueLT Com 45 Lt" w:cs="Arial"/>
          <w:color w:val="000000" w:themeColor="text1"/>
          <w:lang w:val="en-US"/>
        </w:rPr>
        <w:t>EJOT Market Unit Construction</w:t>
      </w:r>
      <w:r w:rsidRPr="00D637D0">
        <w:rPr>
          <w:rFonts w:ascii="HelveticaNeueLT Com 45 Lt" w:hAnsi="HelveticaNeueLT Com 45 Lt" w:cs="Arial"/>
          <w:color w:val="000000" w:themeColor="text1"/>
          <w:lang w:val="en-US"/>
        </w:rPr>
        <w:t>. EJOT is investing about ten million euros in this project.</w:t>
      </w:r>
    </w:p>
    <w:p w14:paraId="299B949F"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50A1658A"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D637D0">
        <w:rPr>
          <w:rFonts w:ascii="HelveticaNeueLT Com 45 Lt" w:hAnsi="HelveticaNeueLT Com 45 Lt" w:cs="Arial"/>
          <w:color w:val="000000" w:themeColor="text1"/>
          <w:lang w:val="en-US"/>
        </w:rPr>
        <w:t xml:space="preserve">"In terms of construction, we are moving with the times," </w:t>
      </w:r>
      <w:proofErr w:type="spellStart"/>
      <w:r w:rsidRPr="00D637D0">
        <w:rPr>
          <w:rFonts w:ascii="HelveticaNeueLT Com 45 Lt" w:hAnsi="HelveticaNeueLT Com 45 Lt" w:cs="Arial"/>
          <w:color w:val="000000" w:themeColor="text1"/>
          <w:lang w:val="en-US"/>
        </w:rPr>
        <w:t>emphasised</w:t>
      </w:r>
      <w:proofErr w:type="spellEnd"/>
      <w:r w:rsidRPr="00D637D0">
        <w:rPr>
          <w:rFonts w:ascii="HelveticaNeueLT Com 45 Lt" w:hAnsi="HelveticaNeueLT Com 45 Lt" w:cs="Arial"/>
          <w:color w:val="000000" w:themeColor="text1"/>
          <w:lang w:val="en-US"/>
        </w:rPr>
        <w:t xml:space="preserve"> architect Prof. Burkhard </w:t>
      </w:r>
      <w:proofErr w:type="spellStart"/>
      <w:r w:rsidRPr="00D637D0">
        <w:rPr>
          <w:rFonts w:ascii="HelveticaNeueLT Com 45 Lt" w:hAnsi="HelveticaNeueLT Com 45 Lt" w:cs="Arial"/>
          <w:color w:val="000000" w:themeColor="text1"/>
          <w:lang w:val="en-US"/>
        </w:rPr>
        <w:t>Pahl</w:t>
      </w:r>
      <w:proofErr w:type="spellEnd"/>
      <w:r w:rsidRPr="00D637D0">
        <w:rPr>
          <w:rFonts w:ascii="HelveticaNeueLT Com 45 Lt" w:hAnsi="HelveticaNeueLT Com 45 Lt" w:cs="Arial"/>
          <w:color w:val="000000" w:themeColor="text1"/>
          <w:lang w:val="en-US"/>
        </w:rPr>
        <w:t xml:space="preserve"> from PWP </w:t>
      </w:r>
      <w:proofErr w:type="spellStart"/>
      <w:r w:rsidRPr="00D637D0">
        <w:rPr>
          <w:rFonts w:ascii="HelveticaNeueLT Com 45 Lt" w:hAnsi="HelveticaNeueLT Com 45 Lt" w:cs="Arial"/>
          <w:color w:val="000000" w:themeColor="text1"/>
          <w:lang w:val="en-US"/>
        </w:rPr>
        <w:t>Planungsgesellschaft</w:t>
      </w:r>
      <w:proofErr w:type="spellEnd"/>
      <w:r w:rsidRPr="00D637D0">
        <w:rPr>
          <w:rFonts w:ascii="HelveticaNeueLT Com 45 Lt" w:hAnsi="HelveticaNeueLT Com 45 Lt" w:cs="Arial"/>
          <w:color w:val="000000" w:themeColor="text1"/>
          <w:lang w:val="en-US"/>
        </w:rPr>
        <w:t xml:space="preserve"> in Darmstadt when presenting the building concept. It is not only about resource-saving construction and management, but also about new approaches such as "life cycle costs". The complete life cycle is taken into account - meaning the development from the product idea to the deconstruction. Experts call this circular construction.</w:t>
      </w:r>
    </w:p>
    <w:p w14:paraId="5AC13E71"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428550B0" w14:textId="7417F02F"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D637D0">
        <w:rPr>
          <w:rFonts w:ascii="HelveticaNeueLT Com 45 Lt" w:hAnsi="HelveticaNeueLT Com 45 Lt" w:cs="Arial"/>
          <w:color w:val="000000" w:themeColor="text1"/>
          <w:lang w:val="en-US"/>
        </w:rPr>
        <w:t xml:space="preserve">Wood is the dominant raw material for the </w:t>
      </w:r>
      <w:proofErr w:type="spellStart"/>
      <w:r w:rsidRPr="00D637D0">
        <w:rPr>
          <w:rFonts w:ascii="HelveticaNeueLT Com 45 Lt" w:hAnsi="HelveticaNeueLT Com 45 Lt" w:cs="Arial"/>
          <w:color w:val="000000" w:themeColor="text1"/>
          <w:lang w:val="en-US"/>
        </w:rPr>
        <w:t>TecCenter</w:t>
      </w:r>
      <w:proofErr w:type="spellEnd"/>
      <w:r w:rsidRPr="00D637D0">
        <w:rPr>
          <w:rFonts w:ascii="HelveticaNeueLT Com 45 Lt" w:hAnsi="HelveticaNeueLT Com 45 Lt" w:cs="Arial"/>
          <w:color w:val="000000" w:themeColor="text1"/>
          <w:lang w:val="en-US"/>
        </w:rPr>
        <w:t>: A supporting structure made of high-strength structural beech, walls made of wood sandwich panels (CLT technology), ceilings as board stacks, partly as wood composite ceilings, office partition walls made of wood stud walls with clay building panels. Charging points for e-mobility in front of the building, green facades, green retention roofs for water retention, photovoltaics</w:t>
      </w:r>
      <w:r w:rsidR="00804821">
        <w:rPr>
          <w:rFonts w:ascii="HelveticaNeueLT Com 45 Lt" w:hAnsi="HelveticaNeueLT Com 45 Lt" w:cs="Arial"/>
          <w:color w:val="000000" w:themeColor="text1"/>
          <w:lang w:val="en-US"/>
        </w:rPr>
        <w:t xml:space="preserve"> and</w:t>
      </w:r>
      <w:r w:rsidRPr="00D637D0">
        <w:rPr>
          <w:rFonts w:ascii="HelveticaNeueLT Com 45 Lt" w:hAnsi="HelveticaNeueLT Com 45 Lt" w:cs="Arial"/>
          <w:color w:val="000000" w:themeColor="text1"/>
          <w:lang w:val="en-US"/>
        </w:rPr>
        <w:t xml:space="preserve"> geothermal energy with heat pump complete the holistic concept. The </w:t>
      </w:r>
      <w:proofErr w:type="spellStart"/>
      <w:r w:rsidRPr="00D637D0">
        <w:rPr>
          <w:rFonts w:ascii="HelveticaNeueLT Com 45 Lt" w:hAnsi="HelveticaNeueLT Com 45 Lt" w:cs="Arial"/>
          <w:color w:val="000000" w:themeColor="text1"/>
          <w:lang w:val="en-US"/>
        </w:rPr>
        <w:t>TecCenter</w:t>
      </w:r>
      <w:proofErr w:type="spellEnd"/>
      <w:r w:rsidRPr="00D637D0">
        <w:rPr>
          <w:rFonts w:ascii="HelveticaNeueLT Com 45 Lt" w:hAnsi="HelveticaNeueLT Com 45 Lt" w:cs="Arial"/>
          <w:color w:val="000000" w:themeColor="text1"/>
          <w:lang w:val="en-US"/>
        </w:rPr>
        <w:t xml:space="preserve"> with "passive house character" thus fulfils the increased KFW 40 subsidy standards which require CO</w:t>
      </w:r>
      <w:r w:rsidRPr="00C4583C">
        <w:rPr>
          <w:rFonts w:ascii="HelveticaNeueLT Com 45 Lt" w:hAnsi="HelveticaNeueLT Com 45 Lt" w:cs="Arial"/>
          <w:color w:val="000000" w:themeColor="text1"/>
          <w:vertAlign w:val="subscript"/>
          <w:lang w:val="en-US"/>
        </w:rPr>
        <w:t>2</w:t>
      </w:r>
      <w:r w:rsidRPr="00D637D0">
        <w:rPr>
          <w:rFonts w:ascii="HelveticaNeueLT Com 45 Lt" w:hAnsi="HelveticaNeueLT Com 45 Lt" w:cs="Arial"/>
          <w:color w:val="000000" w:themeColor="text1"/>
          <w:lang w:val="en-US"/>
        </w:rPr>
        <w:t xml:space="preserve"> neutrality in operation. The federal government's subsidy for this innovative concept is about one million euros.</w:t>
      </w:r>
    </w:p>
    <w:p w14:paraId="0F754F66"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2273BF44" w14:textId="53980999"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D637D0">
        <w:rPr>
          <w:rFonts w:ascii="HelveticaNeueLT Com 45 Lt" w:hAnsi="HelveticaNeueLT Com 45 Lt" w:cs="Arial"/>
          <w:color w:val="000000" w:themeColor="text1"/>
          <w:lang w:val="en-US"/>
        </w:rPr>
        <w:t xml:space="preserve">"Today, we are more and more interested in the ecological footprint of a building and need clarity about the composition and harmlessness of the ingredients," Burkhard </w:t>
      </w:r>
      <w:proofErr w:type="spellStart"/>
      <w:r w:rsidRPr="00D637D0">
        <w:rPr>
          <w:rFonts w:ascii="HelveticaNeueLT Com 45 Lt" w:hAnsi="HelveticaNeueLT Com 45 Lt" w:cs="Arial"/>
          <w:color w:val="000000" w:themeColor="text1"/>
          <w:lang w:val="en-US"/>
        </w:rPr>
        <w:t>Pahl</w:t>
      </w:r>
      <w:proofErr w:type="spellEnd"/>
      <w:r w:rsidRPr="00D637D0">
        <w:rPr>
          <w:rFonts w:ascii="HelveticaNeueLT Com 45 Lt" w:hAnsi="HelveticaNeueLT Com 45 Lt" w:cs="Arial"/>
          <w:color w:val="000000" w:themeColor="text1"/>
          <w:lang w:val="en-US"/>
        </w:rPr>
        <w:t xml:space="preserve"> explained. The entry into this world of thought is recognizable in the new </w:t>
      </w:r>
      <w:proofErr w:type="spellStart"/>
      <w:r w:rsidRPr="00D637D0">
        <w:rPr>
          <w:rFonts w:ascii="HelveticaNeueLT Com 45 Lt" w:hAnsi="HelveticaNeueLT Com 45 Lt" w:cs="Arial"/>
          <w:color w:val="000000" w:themeColor="text1"/>
          <w:lang w:val="en-US"/>
        </w:rPr>
        <w:t>TecCenter</w:t>
      </w:r>
      <w:proofErr w:type="spellEnd"/>
      <w:r w:rsidRPr="00D637D0">
        <w:rPr>
          <w:rFonts w:ascii="HelveticaNeueLT Com 45 Lt" w:hAnsi="HelveticaNeueLT Com 45 Lt" w:cs="Arial"/>
          <w:color w:val="000000" w:themeColor="text1"/>
          <w:lang w:val="en-US"/>
        </w:rPr>
        <w:t>, he said: the building stands on about 400 mineral, water-permeable gravel columns and on a pack of foamed waste glass. Petroleum-based insulating materials are dispensed with, plasterboard is largely avoided, and energy-intensive tiles are dispensed with altogether.</w:t>
      </w:r>
    </w:p>
    <w:p w14:paraId="4D7D6AEB"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5F7BA3B1"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D637D0">
        <w:rPr>
          <w:rFonts w:ascii="HelveticaNeueLT Com 45 Lt" w:hAnsi="HelveticaNeueLT Com 45 Lt" w:cs="Arial"/>
          <w:color w:val="000000" w:themeColor="text1"/>
          <w:lang w:val="en-US"/>
        </w:rPr>
        <w:t>The rectangular building has a floor area of 24 x 53 meters. It is partially two-story and modular. A look at the shell gives the impression of a modern, bright, open, but equally clear and simple design.</w:t>
      </w:r>
    </w:p>
    <w:p w14:paraId="2543B3D7"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31570038" w14:textId="0AB51A10"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D637D0">
        <w:rPr>
          <w:rFonts w:ascii="HelveticaNeueLT Com 45 Lt" w:hAnsi="HelveticaNeueLT Com 45 Lt" w:cs="Arial"/>
          <w:color w:val="000000" w:themeColor="text1"/>
          <w:lang w:val="en-US"/>
        </w:rPr>
        <w:t>On the ground floor there is a large area especially for customers, who can also experience EJOT there in 3D as part of an "augmented reality". The showroom offers a lounge atmosphere and products to touch. The large seminar room for about 60 people may remind one of a lecture hall, another large meeting room and catering facilities complement this area. In addition, there are technical facilities such as workshops, test benches, climate chambers for conditioning wood and plastic, a room for 3D printers, as well as a digitally equipped creative room, which is a meeting room, workshop and functional room in one.</w:t>
      </w:r>
    </w:p>
    <w:p w14:paraId="71B03843"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106B4CF7" w14:textId="0E540E20"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D637D0">
        <w:rPr>
          <w:rFonts w:ascii="HelveticaNeueLT Com 45 Lt" w:hAnsi="HelveticaNeueLT Com 45 Lt" w:cs="Arial"/>
          <w:color w:val="000000" w:themeColor="text1"/>
          <w:lang w:val="en-US"/>
        </w:rPr>
        <w:t xml:space="preserve">The upper floor mainly houses the offices and meeting rooms for the technical departments, but also a number of shared offices that can be used flexibly (e.g., for </w:t>
      </w:r>
      <w:r w:rsidR="00B46104">
        <w:rPr>
          <w:rFonts w:ascii="HelveticaNeueLT Com 45 Lt" w:hAnsi="HelveticaNeueLT Com 45 Lt" w:cs="Arial"/>
          <w:color w:val="000000" w:themeColor="text1"/>
          <w:lang w:val="en-US"/>
        </w:rPr>
        <w:t>employees</w:t>
      </w:r>
      <w:r w:rsidRPr="00D637D0">
        <w:rPr>
          <w:rFonts w:ascii="HelveticaNeueLT Com 45 Lt" w:hAnsi="HelveticaNeueLT Com 45 Lt" w:cs="Arial"/>
          <w:color w:val="000000" w:themeColor="text1"/>
          <w:lang w:val="en-US"/>
        </w:rPr>
        <w:t xml:space="preserve"> who are temporary working at the site and need a workspace for a while).</w:t>
      </w:r>
    </w:p>
    <w:p w14:paraId="7F74657C" w14:textId="77777777" w:rsidR="00D637D0" w:rsidRPr="00D637D0"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373F8FFF" w14:textId="2F664A5F" w:rsidR="002A68F5" w:rsidRDefault="00D637D0" w:rsidP="00D637D0">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D637D0">
        <w:rPr>
          <w:rFonts w:ascii="HelveticaNeueLT Com 45 Lt" w:hAnsi="HelveticaNeueLT Com 45 Lt" w:cs="Arial"/>
          <w:color w:val="000000" w:themeColor="text1"/>
          <w:lang w:val="en-US"/>
        </w:rPr>
        <w:t xml:space="preserve">"We want to open up new customers and business fields. The special focus is that we succeed in developing the best, the most innovative products for our customers." This spirit, says Christian </w:t>
      </w:r>
      <w:proofErr w:type="spellStart"/>
      <w:r w:rsidRPr="00D637D0">
        <w:rPr>
          <w:rFonts w:ascii="HelveticaNeueLT Com 45 Lt" w:hAnsi="HelveticaNeueLT Com 45 Lt" w:cs="Arial"/>
          <w:color w:val="000000" w:themeColor="text1"/>
          <w:lang w:val="en-US"/>
        </w:rPr>
        <w:t>Kocherscheidt</w:t>
      </w:r>
      <w:proofErr w:type="spellEnd"/>
      <w:r w:rsidRPr="00D637D0">
        <w:rPr>
          <w:rFonts w:ascii="HelveticaNeueLT Com 45 Lt" w:hAnsi="HelveticaNeueLT Com 45 Lt" w:cs="Arial"/>
          <w:color w:val="000000" w:themeColor="text1"/>
          <w:lang w:val="en-US"/>
        </w:rPr>
        <w:t xml:space="preserve">, is to be conveyed with the new </w:t>
      </w:r>
      <w:proofErr w:type="spellStart"/>
      <w:r w:rsidRPr="00D637D0">
        <w:rPr>
          <w:rFonts w:ascii="HelveticaNeueLT Com 45 Lt" w:hAnsi="HelveticaNeueLT Com 45 Lt" w:cs="Arial"/>
          <w:color w:val="000000" w:themeColor="text1"/>
          <w:lang w:val="en-US"/>
        </w:rPr>
        <w:t>TecCenter</w:t>
      </w:r>
      <w:proofErr w:type="spellEnd"/>
      <w:r w:rsidRPr="00D637D0">
        <w:rPr>
          <w:rFonts w:ascii="HelveticaNeueLT Com 45 Lt" w:hAnsi="HelveticaNeueLT Com 45 Lt" w:cs="Arial"/>
          <w:color w:val="000000" w:themeColor="text1"/>
          <w:lang w:val="en-US"/>
        </w:rPr>
        <w:t xml:space="preserve"> in Bad </w:t>
      </w:r>
      <w:proofErr w:type="spellStart"/>
      <w:r w:rsidRPr="00D637D0">
        <w:rPr>
          <w:rFonts w:ascii="HelveticaNeueLT Com 45 Lt" w:hAnsi="HelveticaNeueLT Com 45 Lt" w:cs="Arial"/>
          <w:color w:val="000000" w:themeColor="text1"/>
          <w:lang w:val="en-US"/>
        </w:rPr>
        <w:t>Laasphe</w:t>
      </w:r>
      <w:proofErr w:type="spellEnd"/>
      <w:r w:rsidRPr="00D637D0">
        <w:rPr>
          <w:rFonts w:ascii="HelveticaNeueLT Com 45 Lt" w:hAnsi="HelveticaNeueLT Com 45 Lt" w:cs="Arial"/>
          <w:color w:val="000000" w:themeColor="text1"/>
          <w:lang w:val="en-US"/>
        </w:rPr>
        <w:t>.</w:t>
      </w:r>
    </w:p>
    <w:p w14:paraId="4E12CA3F" w14:textId="77777777" w:rsidR="002A68F5" w:rsidRDefault="002A68F5">
      <w:pPr>
        <w:rPr>
          <w:rFonts w:ascii="HelveticaNeueLT Com 45 Lt" w:hAnsi="HelveticaNeueLT Com 45 Lt" w:cs="Arial"/>
          <w:color w:val="000000" w:themeColor="text1"/>
          <w:lang w:val="en-US"/>
        </w:rPr>
      </w:pPr>
      <w:r>
        <w:rPr>
          <w:rFonts w:ascii="HelveticaNeueLT Com 45 Lt" w:hAnsi="HelveticaNeueLT Com 45 Lt" w:cs="Arial"/>
          <w:color w:val="000000" w:themeColor="text1"/>
          <w:lang w:val="en-US"/>
        </w:rPr>
        <w:br w:type="page"/>
      </w:r>
    </w:p>
    <w:p w14:paraId="50959C3F" w14:textId="77777777" w:rsidR="00D862A9" w:rsidRPr="00E81870" w:rsidRDefault="00D862A9" w:rsidP="00D862A9">
      <w:pPr>
        <w:spacing w:line="360" w:lineRule="auto"/>
        <w:ind w:right="2268"/>
        <w:jc w:val="both"/>
        <w:rPr>
          <w:rFonts w:ascii="HelveticaNeueLT Com 45 Lt" w:hAnsi="HelveticaNeueLT Com 45 Lt" w:cs="Helvetica"/>
          <w:b/>
          <w:bCs/>
          <w:lang w:val="en-US"/>
        </w:rPr>
      </w:pPr>
      <w:r w:rsidRPr="00E81870">
        <w:rPr>
          <w:rFonts w:ascii="HelveticaNeueLT Com 45 Lt" w:hAnsi="HelveticaNeueLT Com 45 Lt" w:cs="Helvetica"/>
          <w:b/>
          <w:bCs/>
          <w:lang w:val="en-US"/>
        </w:rPr>
        <w:lastRenderedPageBreak/>
        <w:t>About EJOT</w:t>
      </w:r>
      <w:r w:rsidRPr="00E81870">
        <w:rPr>
          <w:rFonts w:ascii="HelveticaNeueLT Com 45 Lt" w:hAnsi="HelveticaNeueLT Com 45 Lt" w:cs="Helvetica"/>
          <w:b/>
          <w:bCs/>
          <w:vertAlign w:val="superscript"/>
          <w:lang w:val="en-US"/>
        </w:rPr>
        <w:t>®</w:t>
      </w:r>
    </w:p>
    <w:p w14:paraId="5F59C9CF" w14:textId="5274592C" w:rsidR="00D862A9" w:rsidRPr="00F33B38"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The EJOT Construction Division caters to selected segments of the building industry. This includes professional applications on building facades and installation solutions for technical facilities inside the building. The main products are drilling and sealing screws, anchors,</w:t>
      </w:r>
      <w:r w:rsidR="00670752">
        <w:rPr>
          <w:rFonts w:ascii="HelveticaNeueLT Com 45 Lt" w:hAnsi="HelveticaNeueLT Com 45 Lt" w:cs="Arial"/>
          <w:lang w:val="en-US"/>
        </w:rPr>
        <w:t xml:space="preserve"> mounting elements and </w:t>
      </w:r>
      <w:r>
        <w:rPr>
          <w:rFonts w:ascii="HelveticaNeueLT Com 45 Lt" w:hAnsi="HelveticaNeueLT Com 45 Lt" w:cs="Arial"/>
          <w:lang w:val="en-US"/>
        </w:rPr>
        <w:t xml:space="preserve">profiles for External Thermal Insulation Composite Systems (ETICS), </w:t>
      </w:r>
      <w:r w:rsidRPr="00F33B38">
        <w:rPr>
          <w:rFonts w:ascii="HelveticaNeueLT Com 45 Lt" w:hAnsi="HelveticaNeueLT Com 45 Lt" w:cs="Arial"/>
          <w:lang w:val="en-US"/>
        </w:rPr>
        <w:t>chemical and mechanical anchors as well as fasteners for flat roofs and solar applications.</w:t>
      </w:r>
    </w:p>
    <w:p w14:paraId="129FF653" w14:textId="6D43EBE6"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Whether it is the construction of the highest tower, the most spectacular nuclear reactor protective cover or the southernmost polar station in the world – EJOT customers rely on many years of experience in the building industry.</w:t>
      </w:r>
    </w:p>
    <w:p w14:paraId="61BDD81B" w14:textId="33B03F5B"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 xml:space="preserve">EJOT – </w:t>
      </w:r>
      <w:r>
        <w:rPr>
          <w:rFonts w:ascii="HelveticaNeueLT Com 45 Lt" w:hAnsi="HelveticaNeueLT Com 45 Lt" w:cs="Arial"/>
          <w:lang w:val="en-US"/>
        </w:rPr>
        <w:t>that is more than</w:t>
      </w:r>
      <w:r w:rsidRPr="00F33B38">
        <w:rPr>
          <w:rFonts w:ascii="HelveticaNeueLT Com 45 Lt" w:hAnsi="HelveticaNeueLT Com 45 Lt" w:cs="Arial"/>
          <w:lang w:val="en-US"/>
        </w:rPr>
        <w:t xml:space="preserve"> 3,</w:t>
      </w:r>
      <w:r>
        <w:rPr>
          <w:rFonts w:ascii="HelveticaNeueLT Com 45 Lt" w:hAnsi="HelveticaNeueLT Com 45 Lt" w:cs="Arial"/>
          <w:lang w:val="en-US"/>
        </w:rPr>
        <w:t>7</w:t>
      </w:r>
      <w:r w:rsidRPr="00F33B38">
        <w:rPr>
          <w:rFonts w:ascii="HelveticaNeueLT Com 45 Lt" w:hAnsi="HelveticaNeueLT Com 45 Lt" w:cs="Arial"/>
          <w:lang w:val="en-US"/>
        </w:rPr>
        <w:t>00 employees in 3</w:t>
      </w:r>
      <w:r>
        <w:rPr>
          <w:rFonts w:ascii="HelveticaNeueLT Com 45 Lt" w:hAnsi="HelveticaNeueLT Com 45 Lt" w:cs="Arial"/>
          <w:lang w:val="en-US"/>
        </w:rPr>
        <w:t>8</w:t>
      </w:r>
      <w:r w:rsidRPr="00F33B38">
        <w:rPr>
          <w:rFonts w:ascii="HelveticaNeueLT Com 45 Lt" w:hAnsi="HelveticaNeueLT Com 45 Lt" w:cs="Arial"/>
          <w:lang w:val="en-US"/>
        </w:rPr>
        <w:t xml:space="preserve"> subsidiaries, more than 24,000 products and one hundred years of company history.</w:t>
      </w:r>
    </w:p>
    <w:p w14:paraId="1DB985C0" w14:textId="77777777" w:rsidR="00D862A9" w:rsidRPr="00F33B38" w:rsidRDefault="00D862A9" w:rsidP="00D862A9">
      <w:pPr>
        <w:spacing w:line="200" w:lineRule="exact"/>
        <w:ind w:right="2977"/>
        <w:jc w:val="both"/>
        <w:rPr>
          <w:rFonts w:ascii="HelveticaNeueLT Com 45 Lt" w:hAnsi="HelveticaNeueLT Com 45 Lt" w:cs="Arial"/>
          <w:lang w:val="en-US"/>
        </w:rPr>
      </w:pPr>
    </w:p>
    <w:p w14:paraId="714CE80B" w14:textId="77777777" w:rsidR="00D862A9" w:rsidRDefault="00C10844" w:rsidP="00D862A9">
      <w:pPr>
        <w:ind w:right="2977"/>
        <w:jc w:val="both"/>
        <w:rPr>
          <w:rStyle w:val="Hyperlink"/>
          <w:rFonts w:ascii="HelveticaNeueLT Com 45 Lt" w:hAnsi="HelveticaNeueLT Com 45 Lt" w:cs="Arial"/>
          <w:lang w:val="en-US"/>
        </w:rPr>
      </w:pPr>
      <w:hyperlink r:id="rId7" w:history="1">
        <w:r w:rsidR="00D862A9" w:rsidRPr="008D24DF">
          <w:rPr>
            <w:rStyle w:val="Hyperlink"/>
            <w:rFonts w:ascii="HelveticaNeueLT Com 45 Lt" w:hAnsi="HelveticaNeueLT Com 45 Lt" w:cs="Arial"/>
            <w:lang w:val="en-US"/>
          </w:rPr>
          <w:t>https://www.ejot.com</w:t>
        </w:r>
      </w:hyperlink>
    </w:p>
    <w:p w14:paraId="56CD1D38" w14:textId="2102B9AB" w:rsidR="001A14B5" w:rsidRDefault="001A14B5" w:rsidP="001A14B5">
      <w:pPr>
        <w:suppressAutoHyphens/>
        <w:rPr>
          <w:rFonts w:ascii="HelveticaNeueLT Com 45 Lt" w:hAnsi="HelveticaNeueLT Com 45 Lt" w:cs="Arial"/>
          <w:lang w:val="en-US"/>
        </w:rPr>
      </w:pPr>
      <w:bookmarkStart w:id="2" w:name="_Hlk45029449"/>
    </w:p>
    <w:p w14:paraId="740A382C" w14:textId="420EA1F9" w:rsidR="009D7B73" w:rsidRPr="001674BD" w:rsidRDefault="00C10844" w:rsidP="009D7B73">
      <w:pPr>
        <w:suppressAutoHyphens/>
        <w:ind w:right="2977"/>
        <w:jc w:val="both"/>
        <w:rPr>
          <w:rFonts w:ascii="HelveticaNeueLT Com 45 Lt" w:hAnsi="HelveticaNeueLT Com 45 Lt" w:cs="Arial"/>
          <w:lang w:val="en-US"/>
        </w:rPr>
      </w:pPr>
      <w:r>
        <w:rPr>
          <w:noProof/>
        </w:rPr>
        <w:drawing>
          <wp:anchor distT="0" distB="0" distL="114300" distR="114300" simplePos="0" relativeHeight="251661312" behindDoc="0" locked="0" layoutInCell="1" allowOverlap="1" wp14:anchorId="4668AF63" wp14:editId="391D5251">
            <wp:simplePos x="0" y="0"/>
            <wp:positionH relativeFrom="column">
              <wp:posOffset>0</wp:posOffset>
            </wp:positionH>
            <wp:positionV relativeFrom="paragraph">
              <wp:posOffset>151765</wp:posOffset>
            </wp:positionV>
            <wp:extent cx="3758976" cy="234950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8976" cy="234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9DF1A" w14:textId="77777777" w:rsidR="009D7B73" w:rsidRPr="001674BD" w:rsidRDefault="009D7B73" w:rsidP="009D7B73">
      <w:pPr>
        <w:suppressAutoHyphens/>
        <w:rPr>
          <w:rFonts w:ascii="HelveticaNeueLT Com 45 Lt" w:hAnsi="HelveticaNeueLT Com 45 Lt" w:cs="Arial"/>
          <w:lang w:val="en-US"/>
        </w:rPr>
      </w:pPr>
    </w:p>
    <w:p w14:paraId="4690D0AC" w14:textId="77777777" w:rsidR="009D7B73" w:rsidRPr="001674BD" w:rsidRDefault="009D7B73" w:rsidP="009D7B73">
      <w:pPr>
        <w:suppressAutoHyphens/>
        <w:rPr>
          <w:rFonts w:ascii="HelveticaNeueLT Com 45 Lt" w:hAnsi="HelveticaNeueLT Com 45 Lt"/>
          <w:color w:val="B31F3B"/>
          <w:lang w:val="en-US"/>
        </w:rPr>
      </w:pPr>
    </w:p>
    <w:p w14:paraId="3CA2235D" w14:textId="77777777" w:rsidR="009D7B73" w:rsidRPr="001674BD" w:rsidRDefault="009D7B73" w:rsidP="009D7B73">
      <w:pPr>
        <w:suppressAutoHyphens/>
        <w:rPr>
          <w:rFonts w:ascii="HelveticaNeueLT Com 45 Lt" w:hAnsi="HelveticaNeueLT Com 45 Lt"/>
          <w:color w:val="B31F3B"/>
          <w:lang w:val="en-US"/>
        </w:rPr>
      </w:pPr>
    </w:p>
    <w:p w14:paraId="33336833" w14:textId="77777777" w:rsidR="009D7B73" w:rsidRPr="001674BD" w:rsidRDefault="009D7B73" w:rsidP="009D7B73">
      <w:pPr>
        <w:suppressAutoHyphens/>
        <w:rPr>
          <w:rFonts w:ascii="HelveticaNeueLT Com 45 Lt" w:hAnsi="HelveticaNeueLT Com 45 Lt"/>
          <w:color w:val="B31F3B"/>
          <w:lang w:val="en-US"/>
        </w:rPr>
      </w:pPr>
    </w:p>
    <w:p w14:paraId="563135F5" w14:textId="77777777" w:rsidR="009D7B73" w:rsidRPr="001674BD" w:rsidRDefault="009D7B73" w:rsidP="009D7B73">
      <w:pPr>
        <w:suppressAutoHyphens/>
        <w:rPr>
          <w:rFonts w:ascii="HelveticaNeueLT Com 45 Lt" w:hAnsi="HelveticaNeueLT Com 45 Lt"/>
          <w:color w:val="B31F3B"/>
          <w:lang w:val="en-US"/>
        </w:rPr>
      </w:pPr>
    </w:p>
    <w:p w14:paraId="38EFD225" w14:textId="77777777" w:rsidR="009D7B73" w:rsidRPr="001674BD" w:rsidRDefault="009D7B73" w:rsidP="009D7B73">
      <w:pPr>
        <w:suppressAutoHyphens/>
        <w:rPr>
          <w:rFonts w:ascii="HelveticaNeueLT Com 45 Lt" w:hAnsi="HelveticaNeueLT Com 45 Lt"/>
          <w:color w:val="B31F3B"/>
          <w:lang w:val="en-US"/>
        </w:rPr>
      </w:pPr>
    </w:p>
    <w:p w14:paraId="194E6F08" w14:textId="77777777" w:rsidR="009D7B73" w:rsidRPr="001674BD" w:rsidRDefault="009D7B73" w:rsidP="009D7B73">
      <w:pPr>
        <w:suppressAutoHyphens/>
        <w:rPr>
          <w:rFonts w:ascii="HelveticaNeueLT Com 45 Lt" w:hAnsi="HelveticaNeueLT Com 45 Lt"/>
          <w:color w:val="B31F3B"/>
          <w:lang w:val="en-US"/>
        </w:rPr>
      </w:pPr>
    </w:p>
    <w:p w14:paraId="710655A1" w14:textId="77777777" w:rsidR="009D7B73" w:rsidRPr="001674BD" w:rsidRDefault="009D7B73" w:rsidP="009D7B73">
      <w:pPr>
        <w:suppressAutoHyphens/>
        <w:rPr>
          <w:rFonts w:ascii="HelveticaNeueLT Com 45 Lt" w:hAnsi="HelveticaNeueLT Com 45 Lt"/>
          <w:color w:val="B31F3B"/>
          <w:lang w:val="en-US"/>
        </w:rPr>
      </w:pPr>
    </w:p>
    <w:p w14:paraId="1B0FE585" w14:textId="77777777" w:rsidR="009D7B73" w:rsidRPr="001674BD" w:rsidRDefault="009D7B73" w:rsidP="009D7B73">
      <w:pPr>
        <w:suppressAutoHyphens/>
        <w:rPr>
          <w:rFonts w:ascii="HelveticaNeueLT Com 45 Lt" w:hAnsi="HelveticaNeueLT Com 45 Lt"/>
          <w:color w:val="B31F3B"/>
          <w:lang w:val="en-US"/>
        </w:rPr>
      </w:pPr>
    </w:p>
    <w:p w14:paraId="4BE4E5AC" w14:textId="20C59EB6" w:rsidR="009D7B73" w:rsidRPr="009D7B73" w:rsidRDefault="009D7B73" w:rsidP="009D7B73">
      <w:pPr>
        <w:suppressAutoHyphens/>
        <w:rPr>
          <w:rFonts w:ascii="HelveticaNeueLT Com 45 Lt" w:hAnsi="HelveticaNeueLT Com 45 Lt" w:cs="Arial"/>
          <w:lang w:val="en-US"/>
        </w:rPr>
      </w:pPr>
      <w:r w:rsidRPr="009D7B73">
        <w:rPr>
          <w:rFonts w:ascii="HelveticaNeueLT Com 45 Lt" w:hAnsi="HelveticaNeueLT Com 45 Lt"/>
          <w:color w:val="B31F3B"/>
          <w:lang w:val="en-US"/>
        </w:rPr>
        <w:t>Picture:</w:t>
      </w:r>
    </w:p>
    <w:p w14:paraId="274BE6D4" w14:textId="77777777" w:rsidR="009D7B73" w:rsidRPr="009D7B73" w:rsidRDefault="009D7B73" w:rsidP="009D7B73">
      <w:pPr>
        <w:suppressAutoHyphens/>
        <w:rPr>
          <w:rFonts w:ascii="HelveticaNeueLT Com 45 Lt" w:hAnsi="HelveticaNeueLT Com 45 Lt"/>
          <w:color w:val="B31F3B"/>
          <w:lang w:val="en-US"/>
        </w:rPr>
      </w:pPr>
    </w:p>
    <w:p w14:paraId="25E329B6" w14:textId="2E96B5FB" w:rsidR="009D7B73" w:rsidRPr="009D7B73" w:rsidRDefault="00C10844" w:rsidP="009D7B73">
      <w:pPr>
        <w:suppressAutoHyphens/>
        <w:rPr>
          <w:rFonts w:ascii="HelveticaNeueLT Com 45 Lt" w:hAnsi="HelveticaNeueLT Com 45 Lt"/>
          <w:color w:val="B31F3B"/>
          <w:lang w:val="en-US"/>
        </w:rPr>
      </w:pPr>
      <w:r w:rsidRPr="00C10844">
        <w:rPr>
          <w:rFonts w:ascii="HelveticaNeueLT Com 45 Lt" w:hAnsi="HelveticaNeueLT Com 45 Lt"/>
          <w:color w:val="B31F3B"/>
          <w:lang w:val="en-US"/>
        </w:rPr>
        <w:t xml:space="preserve">Around 100 guests came to the topping-out ceremony of the EJOT </w:t>
      </w:r>
      <w:proofErr w:type="spellStart"/>
      <w:r w:rsidRPr="00C10844">
        <w:rPr>
          <w:rFonts w:ascii="HelveticaNeueLT Com 45 Lt" w:hAnsi="HelveticaNeueLT Com 45 Lt"/>
          <w:color w:val="B31F3B"/>
          <w:lang w:val="en-US"/>
        </w:rPr>
        <w:t>TecCenter</w:t>
      </w:r>
      <w:proofErr w:type="spellEnd"/>
      <w:r w:rsidRPr="00C10844">
        <w:rPr>
          <w:rFonts w:ascii="HelveticaNeueLT Com 45 Lt" w:hAnsi="HelveticaNeueLT Com 45 Lt"/>
          <w:color w:val="B31F3B"/>
          <w:lang w:val="en-US"/>
        </w:rPr>
        <w:t xml:space="preserve"> in Bad </w:t>
      </w:r>
      <w:proofErr w:type="spellStart"/>
      <w:r w:rsidRPr="00C10844">
        <w:rPr>
          <w:rFonts w:ascii="HelveticaNeueLT Com 45 Lt" w:hAnsi="HelveticaNeueLT Com 45 Lt"/>
          <w:color w:val="B31F3B"/>
          <w:lang w:val="en-US"/>
        </w:rPr>
        <w:t>Laasphe</w:t>
      </w:r>
      <w:proofErr w:type="spellEnd"/>
      <w:r w:rsidRPr="00C10844">
        <w:rPr>
          <w:rFonts w:ascii="HelveticaNeueLT Com 45 Lt" w:hAnsi="HelveticaNeueLT Com 45 Lt"/>
          <w:color w:val="B31F3B"/>
          <w:lang w:val="en-US"/>
        </w:rPr>
        <w:t xml:space="preserve"> on September </w:t>
      </w:r>
      <w:r>
        <w:rPr>
          <w:rFonts w:ascii="HelveticaNeueLT Com 45 Lt" w:hAnsi="HelveticaNeueLT Com 45 Lt"/>
          <w:color w:val="B31F3B"/>
          <w:lang w:val="en-US"/>
        </w:rPr>
        <w:t>30</w:t>
      </w:r>
      <w:r w:rsidRPr="00C10844">
        <w:rPr>
          <w:rFonts w:ascii="HelveticaNeueLT Com 45 Lt" w:hAnsi="HelveticaNeueLT Com 45 Lt"/>
          <w:color w:val="B31F3B"/>
          <w:vertAlign w:val="superscript"/>
          <w:lang w:val="en-US"/>
        </w:rPr>
        <w:t>th</w:t>
      </w:r>
      <w:r>
        <w:rPr>
          <w:rFonts w:ascii="HelveticaNeueLT Com 45 Lt" w:hAnsi="HelveticaNeueLT Com 45 Lt"/>
          <w:color w:val="B31F3B"/>
          <w:lang w:val="en-US"/>
        </w:rPr>
        <w:t xml:space="preserve">, </w:t>
      </w:r>
      <w:r w:rsidRPr="00C10844">
        <w:rPr>
          <w:rFonts w:ascii="HelveticaNeueLT Com 45 Lt" w:hAnsi="HelveticaNeueLT Com 45 Lt"/>
          <w:color w:val="B31F3B"/>
          <w:lang w:val="en-US"/>
        </w:rPr>
        <w:t>2022</w:t>
      </w:r>
    </w:p>
    <w:p w14:paraId="16C3E4AA" w14:textId="77777777" w:rsidR="009D7B73" w:rsidRPr="009D7B73" w:rsidRDefault="009D7B73" w:rsidP="009D7B73">
      <w:pPr>
        <w:suppressAutoHyphens/>
        <w:spacing w:line="360" w:lineRule="auto"/>
        <w:ind w:right="2977"/>
        <w:jc w:val="both"/>
        <w:rPr>
          <w:rFonts w:ascii="HelveticaNeueLT Com 45 Lt" w:hAnsi="HelveticaNeueLT Com 45 Lt"/>
          <w:lang w:val="en-US"/>
        </w:rPr>
      </w:pPr>
    </w:p>
    <w:p w14:paraId="7428146A" w14:textId="77777777" w:rsidR="009D7B73" w:rsidRPr="009D7B73" w:rsidRDefault="009D7B73" w:rsidP="009D7B73">
      <w:pPr>
        <w:suppressAutoHyphens/>
        <w:ind w:right="2268"/>
        <w:rPr>
          <w:rFonts w:ascii="HelveticaNeueLT Com 45 Lt" w:hAnsi="HelveticaNeueLT Com 45 Lt"/>
          <w:lang w:val="en-US"/>
        </w:rPr>
      </w:pPr>
    </w:p>
    <w:p w14:paraId="40A40B5D" w14:textId="77777777" w:rsidR="009D7B73" w:rsidRPr="009D7B73" w:rsidRDefault="009D7B73" w:rsidP="009D7B73">
      <w:pPr>
        <w:suppressAutoHyphens/>
        <w:ind w:right="2268"/>
        <w:rPr>
          <w:rFonts w:ascii="HelveticaNeueLT Com 45 Lt" w:hAnsi="HelveticaNeueLT Com 45 Lt"/>
          <w:lang w:val="en-US"/>
        </w:rPr>
      </w:pPr>
    </w:p>
    <w:p w14:paraId="6EB3074C" w14:textId="6C8DB6B4" w:rsidR="00A82CB7" w:rsidRPr="00D862A9" w:rsidRDefault="00A82CB7" w:rsidP="00023ADA">
      <w:pPr>
        <w:suppressAutoHyphens/>
        <w:ind w:right="2268"/>
        <w:rPr>
          <w:rFonts w:ascii="HelveticaNeueLT Com 45 Lt" w:hAnsi="HelveticaNeueLT Com 45 Lt" w:cs="Helvetica"/>
          <w:color w:val="B31F3B"/>
          <w:lang w:val="en-US"/>
        </w:rPr>
      </w:pPr>
      <w:r w:rsidRPr="00D862A9">
        <w:rPr>
          <w:rFonts w:ascii="HelveticaNeueLT Com 45 Lt" w:hAnsi="HelveticaNeueLT Com 45 Lt" w:cs="Helvetica"/>
          <w:color w:val="B31F3B"/>
          <w:lang w:val="en-US"/>
        </w:rPr>
        <w:t>Press contact:</w:t>
      </w:r>
    </w:p>
    <w:p w14:paraId="652BD795" w14:textId="77777777" w:rsidR="00A82CB7" w:rsidRPr="00D862A9" w:rsidRDefault="00A82CB7" w:rsidP="00023ADA">
      <w:pPr>
        <w:suppressAutoHyphens/>
        <w:ind w:right="2268"/>
        <w:rPr>
          <w:rFonts w:ascii="HelveticaNeueLT Com 45 Lt" w:hAnsi="HelveticaNeueLT Com 45 Lt" w:cs="Helvetica"/>
          <w:color w:val="C00000"/>
          <w:lang w:val="en-US"/>
        </w:rPr>
      </w:pPr>
    </w:p>
    <w:p w14:paraId="5DFA5B66" w14:textId="14805869" w:rsidR="00A82CB7" w:rsidRDefault="00A82CB7" w:rsidP="00023ADA">
      <w:pPr>
        <w:suppressAutoHyphens/>
        <w:ind w:right="2268"/>
        <w:rPr>
          <w:rFonts w:ascii="HelveticaNeueLT Com 45 Lt" w:hAnsi="HelveticaNeueLT Com 45 Lt" w:cs="Helvetica"/>
          <w:b/>
          <w:bCs/>
          <w:lang w:val="en-US"/>
        </w:rPr>
      </w:pPr>
      <w:r w:rsidRPr="00D862A9">
        <w:rPr>
          <w:rFonts w:ascii="HelveticaNeueLT Com 45 Lt" w:hAnsi="HelveticaNeueLT Com 45 Lt" w:cs="Helvetica"/>
          <w:b/>
          <w:bCs/>
          <w:lang w:val="en-US"/>
        </w:rPr>
        <w:t xml:space="preserve">EJOT </w:t>
      </w:r>
      <w:r w:rsidR="00BF05B5">
        <w:rPr>
          <w:rFonts w:ascii="HelveticaNeueLT Com 45 Lt" w:hAnsi="HelveticaNeueLT Com 45 Lt" w:cs="Helvetica"/>
          <w:b/>
          <w:bCs/>
          <w:lang w:val="en-US"/>
        </w:rPr>
        <w:t>SE &amp; Co. KG</w:t>
      </w:r>
    </w:p>
    <w:p w14:paraId="1ACC67EC" w14:textId="1CA74C63" w:rsidR="00BF05B5" w:rsidRPr="00D862A9" w:rsidRDefault="00BF05B5" w:rsidP="00023ADA">
      <w:pPr>
        <w:suppressAutoHyphens/>
        <w:ind w:right="2268"/>
        <w:rPr>
          <w:rFonts w:ascii="HelveticaNeueLT Com 45 Lt" w:hAnsi="HelveticaNeueLT Com 45 Lt" w:cs="Helvetica"/>
          <w:b/>
          <w:bCs/>
          <w:lang w:val="en-US"/>
        </w:rPr>
      </w:pPr>
      <w:r>
        <w:rPr>
          <w:rFonts w:ascii="HelveticaNeueLT Com 45 Lt" w:hAnsi="HelveticaNeueLT Com 45 Lt" w:cs="Helvetica"/>
          <w:b/>
          <w:bCs/>
          <w:lang w:val="en-US"/>
        </w:rPr>
        <w:t>Market Unit Construction</w:t>
      </w:r>
    </w:p>
    <w:p w14:paraId="689143F3" w14:textId="77777777" w:rsidR="00A82CB7" w:rsidRPr="00D862A9" w:rsidRDefault="00A82CB7" w:rsidP="00023ADA">
      <w:pPr>
        <w:suppressAutoHyphens/>
        <w:ind w:right="2268"/>
        <w:rPr>
          <w:rFonts w:ascii="HelveticaNeueLT Com 45 Lt" w:hAnsi="HelveticaNeueLT Com 45 Lt" w:cs="Helvetica"/>
          <w:lang w:val="en-US"/>
        </w:rPr>
      </w:pPr>
    </w:p>
    <w:bookmarkEnd w:id="2"/>
    <w:p w14:paraId="340B59A5" w14:textId="77777777" w:rsidR="00386D24" w:rsidRPr="00BF05B5" w:rsidRDefault="00386D24" w:rsidP="00023ADA">
      <w:pPr>
        <w:suppressAutoHyphens/>
        <w:ind w:right="2268"/>
        <w:rPr>
          <w:rFonts w:ascii="HelveticaNeueLT Com 45 Lt" w:hAnsi="HelveticaNeueLT Com 45 Lt" w:cs="Helvetica"/>
          <w:lang w:val="en-US"/>
        </w:rPr>
      </w:pPr>
      <w:r w:rsidRPr="00BF05B5">
        <w:rPr>
          <w:rFonts w:ascii="HelveticaNeueLT Com 45 Lt" w:hAnsi="HelveticaNeueLT Com 45 Lt" w:cs="Helvetica"/>
          <w:lang w:val="en-US"/>
        </w:rPr>
        <w:t>Katrin Strübe</w:t>
      </w:r>
    </w:p>
    <w:p w14:paraId="327AE4F6" w14:textId="77777777" w:rsidR="00386D24" w:rsidRPr="00BF05B5" w:rsidRDefault="00386D24" w:rsidP="00023ADA">
      <w:pPr>
        <w:suppressAutoHyphens/>
        <w:ind w:right="2268"/>
        <w:rPr>
          <w:rFonts w:ascii="HelveticaNeueLT Com 45 Lt" w:hAnsi="HelveticaNeueLT Com 45 Lt" w:cs="Helvetica"/>
          <w:lang w:val="en-US"/>
        </w:rPr>
      </w:pPr>
      <w:r w:rsidRPr="00BF05B5">
        <w:rPr>
          <w:rFonts w:ascii="HelveticaNeueLT Com 45 Lt" w:hAnsi="HelveticaNeueLT Com 45 Lt" w:cs="Helvetica"/>
          <w:lang w:val="en-US"/>
        </w:rPr>
        <w:t>Content Marketing Manager</w:t>
      </w:r>
    </w:p>
    <w:p w14:paraId="2FAE78ED" w14:textId="77777777" w:rsidR="00386D24" w:rsidRPr="00FC107C" w:rsidRDefault="00386D24" w:rsidP="00023ADA">
      <w:pPr>
        <w:suppressAutoHyphens/>
        <w:ind w:right="2268"/>
        <w:rPr>
          <w:rFonts w:ascii="HelveticaNeueLT Com 45 Lt" w:hAnsi="HelveticaNeueLT Com 45 Lt" w:cs="Helvetica"/>
        </w:rPr>
      </w:pPr>
      <w:r w:rsidRPr="00FC107C">
        <w:rPr>
          <w:rFonts w:ascii="HelveticaNeueLT Com 45 Lt" w:hAnsi="HelveticaNeueLT Com 45 Lt" w:cs="Helvetica"/>
        </w:rPr>
        <w:t>In der Stockwiese 35</w:t>
      </w:r>
    </w:p>
    <w:p w14:paraId="5361E17B" w14:textId="77777777" w:rsidR="00386D24" w:rsidRPr="00FC107C" w:rsidRDefault="00386D24" w:rsidP="00023ADA">
      <w:pPr>
        <w:suppressAutoHyphens/>
        <w:ind w:right="2268"/>
        <w:rPr>
          <w:rFonts w:ascii="HelveticaNeueLT Com 45 Lt" w:hAnsi="HelveticaNeueLT Com 45 Lt" w:cs="Helvetica"/>
        </w:rPr>
      </w:pPr>
      <w:r w:rsidRPr="00FC107C">
        <w:rPr>
          <w:rFonts w:ascii="HelveticaNeueLT Com 45 Lt" w:hAnsi="HelveticaNeueLT Com 45 Lt" w:cs="Helvetica"/>
        </w:rPr>
        <w:t>57334 Bad Laasphe</w:t>
      </w:r>
    </w:p>
    <w:p w14:paraId="6D140D2A" w14:textId="77777777" w:rsidR="00386D24" w:rsidRPr="00FC107C" w:rsidRDefault="00386D24" w:rsidP="00023ADA">
      <w:pPr>
        <w:suppressAutoHyphens/>
        <w:ind w:right="2268"/>
        <w:rPr>
          <w:rFonts w:ascii="HelveticaNeueLT Com 45 Lt" w:hAnsi="HelveticaNeueLT Com 45 Lt" w:cs="Helvetica"/>
        </w:rPr>
      </w:pPr>
    </w:p>
    <w:p w14:paraId="3549EA29" w14:textId="1EFA4C1F" w:rsidR="00386D24" w:rsidRPr="00FC107C" w:rsidRDefault="001F27C4" w:rsidP="00023ADA">
      <w:pPr>
        <w:suppressAutoHyphens/>
        <w:ind w:right="2268"/>
        <w:rPr>
          <w:rFonts w:ascii="HelveticaNeueLT Com 45 Lt" w:hAnsi="HelveticaNeueLT Com 45 Lt" w:cs="Helvetica"/>
        </w:rPr>
      </w:pPr>
      <w:r w:rsidRPr="00FC107C">
        <w:rPr>
          <w:rFonts w:ascii="HelveticaNeueLT Com 45 Lt" w:hAnsi="HelveticaNeueLT Com 45 Lt" w:cs="Helvetica"/>
        </w:rPr>
        <w:t>kstruebe@ejot.com</w:t>
      </w:r>
    </w:p>
    <w:p w14:paraId="6FA901EE" w14:textId="77777777" w:rsidR="00386D24" w:rsidRPr="00EE72FD" w:rsidRDefault="00386D24" w:rsidP="00023ADA">
      <w:pPr>
        <w:suppressAutoHyphens/>
        <w:ind w:right="2268"/>
        <w:rPr>
          <w:rFonts w:ascii="HelveticaNeueLT Com 45 Lt" w:hAnsi="HelveticaNeueLT Com 45 Lt" w:cs="Helvetica"/>
          <w:lang w:val="en-US"/>
        </w:rPr>
      </w:pPr>
      <w:r w:rsidRPr="00BF05B5">
        <w:rPr>
          <w:rFonts w:ascii="HelveticaNeueLT Com 45 Lt" w:hAnsi="HelveticaNeueLT Com 45 Lt" w:cs="Helvetica"/>
          <w:lang w:val="en-US"/>
        </w:rPr>
        <w:t>P +49 2752 908-7992</w:t>
      </w:r>
    </w:p>
    <w:p w14:paraId="227076CD" w14:textId="31D38126" w:rsidR="00CC63AA" w:rsidRPr="00BF05B5" w:rsidRDefault="00C10844" w:rsidP="001A14B5">
      <w:pPr>
        <w:suppressAutoHyphens/>
        <w:spacing w:line="360" w:lineRule="auto"/>
        <w:ind w:right="2268"/>
        <w:jc w:val="both"/>
        <w:rPr>
          <w:rFonts w:ascii="HelveticaNeueLT Com 45 Lt" w:hAnsi="HelveticaNeueLT Com 45 Lt" w:cs="Helvetica"/>
          <w:iCs/>
          <w:lang w:val="en-US"/>
        </w:rPr>
      </w:pPr>
      <w:hyperlink r:id="rId9" w:history="1">
        <w:r w:rsidR="00BF05B5" w:rsidRPr="009F6F78">
          <w:rPr>
            <w:rStyle w:val="Hyperlink"/>
            <w:rFonts w:ascii="HelveticaNeueLT Com 45 Lt" w:hAnsi="HelveticaNeueLT Com 45 Lt" w:cs="Helvetica"/>
            <w:lang w:val="en-US"/>
          </w:rPr>
          <w:t>www.ejot.com</w:t>
        </w:r>
      </w:hyperlink>
    </w:p>
    <w:sectPr w:rsidR="00CC63AA" w:rsidRPr="00BF05B5" w:rsidSect="00E71CFE">
      <w:headerReference w:type="default" r:id="rId10"/>
      <w:footerReference w:type="default" r:id="rId11"/>
      <w:type w:val="continuous"/>
      <w:pgSz w:w="11907" w:h="16840" w:code="9"/>
      <w:pgMar w:top="2410" w:right="708" w:bottom="1531" w:left="1134" w:header="1506" w:footer="709"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28F1F" w14:textId="77777777" w:rsidR="00AF039D" w:rsidRDefault="00AF039D">
      <w:r>
        <w:separator/>
      </w:r>
    </w:p>
  </w:endnote>
  <w:endnote w:type="continuationSeparator" w:id="0">
    <w:p w14:paraId="3D4C55F0" w14:textId="77777777" w:rsidR="00AF039D" w:rsidRDefault="00AF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ypewritCyr">
    <w:altName w:val="Calibri"/>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Com 45 Lt">
    <w:altName w:val="Arial"/>
    <w:panose1 w:val="020B0403020202020204"/>
    <w:charset w:val="00"/>
    <w:family w:val="swiss"/>
    <w:pitch w:val="variable"/>
    <w:sig w:usb0="800000AF" w:usb1="10002042" w:usb2="00000000" w:usb3="00000000" w:csb0="0000009B" w:csb1="00000000"/>
  </w:font>
  <w:font w:name="HelveticaNeueLTCom-L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NeueLT Com 93 BlkEx">
    <w:altName w:val="Arial"/>
    <w:panose1 w:val="020B0A05040502020204"/>
    <w:charset w:val="00"/>
    <w:family w:val="swiss"/>
    <w:pitch w:val="variable"/>
    <w:sig w:usb0="800000AF" w:usb1="5000204A" w:usb2="00000000" w:usb3="00000000" w:csb0="0000009B" w:csb1="00000000"/>
  </w:font>
  <w:font w:name="72">
    <w:panose1 w:val="020B0503030000000003"/>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3435"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8"/>
      </w:rPr>
    </w:pPr>
    <w:r>
      <w:rPr>
        <w:rFonts w:ascii="HelveticaNeueLT Com 45 Lt" w:hAnsi="HelveticaNeueLT Com 45 Lt" w:cs="Arial"/>
        <w:sz w:val="18"/>
      </w:rPr>
      <w:tab/>
      <w:t xml:space="preserve">Page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PAGE   \* MERGEFORMAT </w:instrText>
    </w:r>
    <w:r>
      <w:fldChar w:fldCharType="separate"/>
    </w:r>
    <w:r>
      <w:rPr>
        <w:rFonts w:ascii="HelveticaNeueLT Com 45 Lt" w:hAnsi="HelveticaNeueLT Com 45 Lt" w:cs="Arial"/>
        <w:noProof/>
        <w:sz w:val="18"/>
      </w:rPr>
      <w:t>1</w:t>
    </w:r>
    <w:r>
      <w:fldChar w:fldCharType="end"/>
    </w:r>
    <w:r>
      <w:rPr>
        <w:rFonts w:ascii="HelveticaNeueLT Com 45 Lt" w:hAnsi="HelveticaNeueLT Com 45 Lt" w:cs="Arial"/>
        <w:sz w:val="18"/>
      </w:rPr>
      <w:t xml:space="preserve"> </w:t>
    </w:r>
    <w:proofErr w:type="spellStart"/>
    <w:r>
      <w:rPr>
        <w:rFonts w:ascii="HelveticaNeueLT Com 45 Lt" w:hAnsi="HelveticaNeueLT Com 45 Lt" w:cs="Arial"/>
        <w:sz w:val="18"/>
      </w:rPr>
      <w:t>of</w:t>
    </w:r>
    <w:proofErr w:type="spellEnd"/>
    <w:r>
      <w:rPr>
        <w:rFonts w:ascii="HelveticaNeueLT Com 45 Lt" w:hAnsi="HelveticaNeueLT Com 45 Lt" w:cs="Arial"/>
        <w:sz w:val="18"/>
      </w:rPr>
      <w:t xml:space="preserve">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NUMPAGES   \* MERGEFORMAT </w:instrText>
    </w:r>
    <w:r>
      <w:fldChar w:fldCharType="separate"/>
    </w:r>
    <w:r>
      <w:rPr>
        <w:rFonts w:ascii="HelveticaNeueLT Com 45 Lt" w:hAnsi="HelveticaNeueLT Com 45 Lt" w:cs="Arial"/>
        <w:noProof/>
        <w:sz w:val="18"/>
      </w:rPr>
      <w:t>1</w:t>
    </w:r>
    <w:r>
      <w:fldChar w:fldCharType="end"/>
    </w:r>
  </w:p>
  <w:p w14:paraId="2674935F"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A87A" w14:textId="77777777" w:rsidR="00AF039D" w:rsidRDefault="00AF039D">
      <w:r>
        <w:separator/>
      </w:r>
    </w:p>
  </w:footnote>
  <w:footnote w:type="continuationSeparator" w:id="0">
    <w:p w14:paraId="3621D302" w14:textId="77777777" w:rsidR="00AF039D" w:rsidRDefault="00AF0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A4E0" w14:textId="77777777" w:rsidR="00E71CFE" w:rsidRPr="00E71CFE" w:rsidRDefault="00E71CFE">
    <w:pPr>
      <w:tabs>
        <w:tab w:val="left" w:pos="2977"/>
        <w:tab w:val="left" w:pos="3686"/>
      </w:tabs>
      <w:ind w:right="-994"/>
      <w:rPr>
        <w:rFonts w:ascii="HelveticaNeueLT Com 93 BlkEx" w:hAnsi="HelveticaNeueLT Com 93 BlkEx"/>
        <w:b/>
        <w:sz w:val="18"/>
      </w:rPr>
    </w:pPr>
    <w:r w:rsidRPr="00E71CFE">
      <w:rPr>
        <w:rFonts w:ascii="HelveticaNeueLT Com 93 BlkEx" w:hAnsi="HelveticaNeueLT Com 93 BlkEx"/>
        <w:noProof/>
      </w:rPr>
      <mc:AlternateContent>
        <mc:Choice Requires="wps">
          <w:drawing>
            <wp:anchor distT="0" distB="0" distL="114300" distR="114300" simplePos="0" relativeHeight="251663360" behindDoc="0" locked="0" layoutInCell="0" allowOverlap="1" wp14:anchorId="6BBB7C0B" wp14:editId="4FA593AB">
              <wp:simplePos x="0" y="0"/>
              <wp:positionH relativeFrom="margin">
                <wp:align>left</wp:align>
              </wp:positionH>
              <wp:positionV relativeFrom="page">
                <wp:posOffset>750582</wp:posOffset>
              </wp:positionV>
              <wp:extent cx="2867558" cy="278192"/>
              <wp:effectExtent l="0" t="0" r="952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558" cy="278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46143" w14:textId="7D9CD669" w:rsidR="00E71CFE" w:rsidRPr="00BF05B5" w:rsidRDefault="00E71CFE" w:rsidP="00E71CFE">
                          <w:pPr>
                            <w:pStyle w:val="Kommentartext"/>
                            <w:tabs>
                              <w:tab w:val="left" w:pos="5103"/>
                              <w:tab w:val="left" w:pos="5727"/>
                            </w:tabs>
                            <w:spacing w:line="220" w:lineRule="exact"/>
                            <w:rPr>
                              <w:rFonts w:ascii="HelveticaNeueLT Com 45 Lt" w:hAnsi="HelveticaNeueLT Com 45 Lt" w:cs="72"/>
                              <w:bCs/>
                              <w:lang w:val="en-US"/>
                            </w:rPr>
                          </w:pPr>
                          <w:r w:rsidRPr="00BF05B5">
                            <w:rPr>
                              <w:rFonts w:ascii="HelveticaNeueLT Com 45 Lt" w:hAnsi="HelveticaNeueLT Com 45 Lt" w:cs="72"/>
                              <w:bCs/>
                              <w:lang w:val="en-US"/>
                            </w:rPr>
                            <w:t xml:space="preserve">EJOT </w:t>
                          </w:r>
                          <w:r w:rsidR="00BF05B5" w:rsidRPr="00BF05B5">
                            <w:rPr>
                              <w:rFonts w:ascii="HelveticaNeueLT Com 45 Lt" w:hAnsi="HelveticaNeueLT Com 45 Lt" w:cs="72"/>
                              <w:bCs/>
                              <w:lang w:val="en-US"/>
                            </w:rPr>
                            <w:t>SE &amp; Co. KG – Market Unit Construction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B7C0B" id="_x0000_t202" coordsize="21600,21600" o:spt="202" path="m,l,21600r21600,l21600,xe">
              <v:stroke joinstyle="miter"/>
              <v:path gradientshapeok="t" o:connecttype="rect"/>
            </v:shapetype>
            <v:shape id="Text Box 2" o:spid="_x0000_s1027" type="#_x0000_t202" style="position:absolute;margin-left:0;margin-top:59.1pt;width:225.8pt;height:21.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" o:allowincell="f" filled="f" stroked="f">
              <v:textbox inset="0,0,0,0">
                <w:txbxContent>
                  <w:p w14:paraId="31246143" w14:textId="7D9CD669" w:rsidR="00E71CFE" w:rsidRPr="00BF05B5" w:rsidRDefault="00E71CFE" w:rsidP="00E71CFE">
                    <w:pPr>
                      <w:pStyle w:val="Kommentartext"/>
                      <w:tabs>
                        <w:tab w:val="left" w:pos="5103"/>
                        <w:tab w:val="left" w:pos="5727"/>
                      </w:tabs>
                      <w:spacing w:line="220" w:lineRule="exact"/>
                      <w:rPr>
                        <w:rFonts w:ascii="HelveticaNeueLT Com 45 Lt" w:hAnsi="HelveticaNeueLT Com 45 Lt" w:cs="72"/>
                        <w:bCs/>
                        <w:lang w:val="en-US"/>
                      </w:rPr>
                    </w:pPr>
                    <w:r w:rsidRPr="00BF05B5">
                      <w:rPr>
                        <w:rFonts w:ascii="HelveticaNeueLT Com 45 Lt" w:hAnsi="HelveticaNeueLT Com 45 Lt" w:cs="72"/>
                        <w:bCs/>
                        <w:lang w:val="en-US"/>
                      </w:rPr>
                      <w:t xml:space="preserve">EJOT </w:t>
                    </w:r>
                    <w:r w:rsidR="00BF05B5" w:rsidRPr="00BF05B5">
                      <w:rPr>
                        <w:rFonts w:ascii="HelveticaNeueLT Com 45 Lt" w:hAnsi="HelveticaNeueLT Com 45 Lt" w:cs="72"/>
                        <w:bCs/>
                        <w:lang w:val="en-US"/>
                      </w:rPr>
                      <w:t>SE &amp; Co. KG – Market Unit Construction</w:t>
                    </w:r>
                  </w:p>
                </w:txbxContent>
              </v:textbox>
              <w10:wrap anchorx="margin" anchory="page"/>
            </v:shape>
          </w:pict>
        </mc:Fallback>
      </mc:AlternateContent>
    </w:r>
    <w:r w:rsidRPr="00E71CFE">
      <w:rPr>
        <w:rFonts w:ascii="HelveticaNeueLT Com 93 BlkEx" w:hAnsi="HelveticaNeueLT Com 93 BlkEx"/>
        <w:noProof/>
      </w:rPr>
      <w:drawing>
        <wp:anchor distT="0" distB="0" distL="114300" distR="114300" simplePos="0" relativeHeight="251659264" behindDoc="1" locked="0" layoutInCell="1" allowOverlap="1" wp14:anchorId="1E7AFAEB" wp14:editId="6EF8C84F">
          <wp:simplePos x="0" y="0"/>
          <wp:positionH relativeFrom="margin">
            <wp:posOffset>4772660</wp:posOffset>
          </wp:positionH>
          <wp:positionV relativeFrom="margin">
            <wp:posOffset>-1116330</wp:posOffset>
          </wp:positionV>
          <wp:extent cx="1619250" cy="457200"/>
          <wp:effectExtent l="0" t="0" r="0" b="0"/>
          <wp:wrapSquare wrapText="bothSides"/>
          <wp:docPr id="243" name="Bild 15" descr="Logo Word Vor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Word Vorlag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92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CFE">
      <w:rPr>
        <w:rFonts w:ascii="HelveticaNeueLT Com 93 BlkEx" w:hAnsi="HelveticaNeueLT Com 93 BlkEx"/>
        <w:noProof/>
      </w:rPr>
      <mc:AlternateContent>
        <mc:Choice Requires="wps">
          <w:drawing>
            <wp:anchor distT="0" distB="0" distL="114300" distR="114300" simplePos="0" relativeHeight="251661312" behindDoc="0" locked="0" layoutInCell="0" allowOverlap="1" wp14:anchorId="59296EB7" wp14:editId="2589519A">
              <wp:simplePos x="0" y="0"/>
              <wp:positionH relativeFrom="page">
                <wp:posOffset>5220970</wp:posOffset>
              </wp:positionH>
              <wp:positionV relativeFrom="page">
                <wp:posOffset>845820</wp:posOffset>
              </wp:positionV>
              <wp:extent cx="2214245" cy="1828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34781" w14:textId="77777777" w:rsidR="00E71CFE" w:rsidRDefault="00E71CFE">
                          <w:pPr>
                            <w:rPr>
                              <w:rFonts w:ascii="Arial" w:hAnsi="Arial"/>
                              <w:b/>
                              <w:spacing w:val="-10"/>
                              <w:sz w:val="28"/>
                            </w:rPr>
                          </w:pPr>
                        </w:p>
                        <w:p w14:paraId="613ADE0D" w14:textId="77777777" w:rsidR="00E71CFE" w:rsidRDefault="00E71C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96EB7" id="_x0000_s1028" type="#_x0000_t202" style="position:absolute;margin-left:411.1pt;margin-top:66.6pt;width:174.35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" o:allowincell="f" filled="f" stroked="f">
              <v:textbox inset="0,0,0,0">
                <w:txbxContent>
                  <w:p w14:paraId="23E34781" w14:textId="77777777" w:rsidR="00E71CFE" w:rsidRDefault="00E71CFE">
                    <w:pPr>
                      <w:rPr>
                        <w:rFonts w:ascii="Arial" w:hAnsi="Arial"/>
                        <w:b/>
                        <w:spacing w:val="-10"/>
                        <w:sz w:val="28"/>
                      </w:rPr>
                    </w:pPr>
                  </w:p>
                  <w:p w14:paraId="613ADE0D" w14:textId="77777777" w:rsidR="00E71CFE" w:rsidRDefault="00E71CFE"/>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0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FE"/>
    <w:rsid w:val="00003519"/>
    <w:rsid w:val="00005312"/>
    <w:rsid w:val="0001010F"/>
    <w:rsid w:val="00014452"/>
    <w:rsid w:val="0001791C"/>
    <w:rsid w:val="00023ADA"/>
    <w:rsid w:val="00032675"/>
    <w:rsid w:val="0003795A"/>
    <w:rsid w:val="00044D47"/>
    <w:rsid w:val="00050787"/>
    <w:rsid w:val="00053774"/>
    <w:rsid w:val="00084AF4"/>
    <w:rsid w:val="000855D1"/>
    <w:rsid w:val="000A7D66"/>
    <w:rsid w:val="000B7C66"/>
    <w:rsid w:val="000C70E1"/>
    <w:rsid w:val="000E37E0"/>
    <w:rsid w:val="000F72B9"/>
    <w:rsid w:val="00101050"/>
    <w:rsid w:val="0011187C"/>
    <w:rsid w:val="00120EDD"/>
    <w:rsid w:val="001447A7"/>
    <w:rsid w:val="00151C17"/>
    <w:rsid w:val="00165094"/>
    <w:rsid w:val="001674BD"/>
    <w:rsid w:val="00167AA0"/>
    <w:rsid w:val="00170FD0"/>
    <w:rsid w:val="00173C15"/>
    <w:rsid w:val="00191D10"/>
    <w:rsid w:val="001A0301"/>
    <w:rsid w:val="001A14B5"/>
    <w:rsid w:val="001A433F"/>
    <w:rsid w:val="001A6529"/>
    <w:rsid w:val="001B031F"/>
    <w:rsid w:val="001B3659"/>
    <w:rsid w:val="001B3DE8"/>
    <w:rsid w:val="001C0564"/>
    <w:rsid w:val="001C47BA"/>
    <w:rsid w:val="001E2D5C"/>
    <w:rsid w:val="001F21FB"/>
    <w:rsid w:val="001F27C4"/>
    <w:rsid w:val="0020124B"/>
    <w:rsid w:val="0020254F"/>
    <w:rsid w:val="002137D9"/>
    <w:rsid w:val="002152A4"/>
    <w:rsid w:val="00223F58"/>
    <w:rsid w:val="00235D38"/>
    <w:rsid w:val="0023643C"/>
    <w:rsid w:val="00240023"/>
    <w:rsid w:val="00257566"/>
    <w:rsid w:val="002819FB"/>
    <w:rsid w:val="0029281A"/>
    <w:rsid w:val="002A1634"/>
    <w:rsid w:val="002A68F5"/>
    <w:rsid w:val="002A73D2"/>
    <w:rsid w:val="002B7D16"/>
    <w:rsid w:val="002C63E1"/>
    <w:rsid w:val="002D7AE3"/>
    <w:rsid w:val="002E29E2"/>
    <w:rsid w:val="002E6186"/>
    <w:rsid w:val="002F32C2"/>
    <w:rsid w:val="003046C2"/>
    <w:rsid w:val="003046EB"/>
    <w:rsid w:val="0030640D"/>
    <w:rsid w:val="00310571"/>
    <w:rsid w:val="00313542"/>
    <w:rsid w:val="0032256D"/>
    <w:rsid w:val="00347552"/>
    <w:rsid w:val="00367374"/>
    <w:rsid w:val="003702A8"/>
    <w:rsid w:val="00373A89"/>
    <w:rsid w:val="00377664"/>
    <w:rsid w:val="00386D24"/>
    <w:rsid w:val="0039069C"/>
    <w:rsid w:val="003962E1"/>
    <w:rsid w:val="003C1A34"/>
    <w:rsid w:val="003F0630"/>
    <w:rsid w:val="003F29F5"/>
    <w:rsid w:val="003F560B"/>
    <w:rsid w:val="00405E6D"/>
    <w:rsid w:val="00420F79"/>
    <w:rsid w:val="00423B5B"/>
    <w:rsid w:val="004364A9"/>
    <w:rsid w:val="00440D40"/>
    <w:rsid w:val="00442D18"/>
    <w:rsid w:val="00452A7C"/>
    <w:rsid w:val="004658C3"/>
    <w:rsid w:val="00475422"/>
    <w:rsid w:val="004858B0"/>
    <w:rsid w:val="00486E00"/>
    <w:rsid w:val="00490255"/>
    <w:rsid w:val="004A187D"/>
    <w:rsid w:val="004E34BC"/>
    <w:rsid w:val="004F01F3"/>
    <w:rsid w:val="004F6696"/>
    <w:rsid w:val="00517CAA"/>
    <w:rsid w:val="00520475"/>
    <w:rsid w:val="00520A18"/>
    <w:rsid w:val="00574C95"/>
    <w:rsid w:val="00582B7B"/>
    <w:rsid w:val="00586D74"/>
    <w:rsid w:val="005A7BB3"/>
    <w:rsid w:val="005B1851"/>
    <w:rsid w:val="005B2D76"/>
    <w:rsid w:val="005D1D0D"/>
    <w:rsid w:val="005E13AA"/>
    <w:rsid w:val="005E3BD9"/>
    <w:rsid w:val="005F1482"/>
    <w:rsid w:val="005F35F7"/>
    <w:rsid w:val="005F5626"/>
    <w:rsid w:val="0060031B"/>
    <w:rsid w:val="00625949"/>
    <w:rsid w:val="00652CBE"/>
    <w:rsid w:val="006555BD"/>
    <w:rsid w:val="006563D1"/>
    <w:rsid w:val="0065747A"/>
    <w:rsid w:val="00664A8C"/>
    <w:rsid w:val="00670752"/>
    <w:rsid w:val="00676F15"/>
    <w:rsid w:val="00691434"/>
    <w:rsid w:val="00691DB6"/>
    <w:rsid w:val="00692B43"/>
    <w:rsid w:val="0069353C"/>
    <w:rsid w:val="006A4692"/>
    <w:rsid w:val="006A5FFC"/>
    <w:rsid w:val="006B6BAA"/>
    <w:rsid w:val="006B7860"/>
    <w:rsid w:val="006E694F"/>
    <w:rsid w:val="006F1E74"/>
    <w:rsid w:val="006F3085"/>
    <w:rsid w:val="00715710"/>
    <w:rsid w:val="007224A1"/>
    <w:rsid w:val="00727995"/>
    <w:rsid w:val="007379BF"/>
    <w:rsid w:val="0076419D"/>
    <w:rsid w:val="00771BFA"/>
    <w:rsid w:val="007878D8"/>
    <w:rsid w:val="007943D2"/>
    <w:rsid w:val="007B113A"/>
    <w:rsid w:val="007B4089"/>
    <w:rsid w:val="007C09F3"/>
    <w:rsid w:val="007F44E3"/>
    <w:rsid w:val="007F588F"/>
    <w:rsid w:val="007F7DDA"/>
    <w:rsid w:val="00804821"/>
    <w:rsid w:val="00813791"/>
    <w:rsid w:val="008154BB"/>
    <w:rsid w:val="00845460"/>
    <w:rsid w:val="008464A7"/>
    <w:rsid w:val="008536F5"/>
    <w:rsid w:val="008553B1"/>
    <w:rsid w:val="00855E33"/>
    <w:rsid w:val="00873589"/>
    <w:rsid w:val="00881000"/>
    <w:rsid w:val="008B0936"/>
    <w:rsid w:val="008F2B6A"/>
    <w:rsid w:val="008F5132"/>
    <w:rsid w:val="0093759C"/>
    <w:rsid w:val="00940F2C"/>
    <w:rsid w:val="00950B7C"/>
    <w:rsid w:val="00963273"/>
    <w:rsid w:val="00965FF4"/>
    <w:rsid w:val="00983A1F"/>
    <w:rsid w:val="00984902"/>
    <w:rsid w:val="00986FB2"/>
    <w:rsid w:val="009920E7"/>
    <w:rsid w:val="009A6F68"/>
    <w:rsid w:val="009B3650"/>
    <w:rsid w:val="009B6061"/>
    <w:rsid w:val="009C0DA9"/>
    <w:rsid w:val="009D7B73"/>
    <w:rsid w:val="00A05E95"/>
    <w:rsid w:val="00A0756E"/>
    <w:rsid w:val="00A16597"/>
    <w:rsid w:val="00A2376E"/>
    <w:rsid w:val="00A33F52"/>
    <w:rsid w:val="00A3466A"/>
    <w:rsid w:val="00A36A68"/>
    <w:rsid w:val="00A42A03"/>
    <w:rsid w:val="00A44196"/>
    <w:rsid w:val="00A6228C"/>
    <w:rsid w:val="00A62C39"/>
    <w:rsid w:val="00A634AE"/>
    <w:rsid w:val="00A82CB7"/>
    <w:rsid w:val="00AE2B48"/>
    <w:rsid w:val="00AE4453"/>
    <w:rsid w:val="00AF039D"/>
    <w:rsid w:val="00AF3217"/>
    <w:rsid w:val="00B114D3"/>
    <w:rsid w:val="00B17403"/>
    <w:rsid w:val="00B44536"/>
    <w:rsid w:val="00B46104"/>
    <w:rsid w:val="00B543CC"/>
    <w:rsid w:val="00B84BD8"/>
    <w:rsid w:val="00B878E4"/>
    <w:rsid w:val="00BA55F5"/>
    <w:rsid w:val="00BB32E7"/>
    <w:rsid w:val="00BB3A85"/>
    <w:rsid w:val="00BD1B53"/>
    <w:rsid w:val="00BE40E2"/>
    <w:rsid w:val="00BF05B5"/>
    <w:rsid w:val="00C024FE"/>
    <w:rsid w:val="00C10844"/>
    <w:rsid w:val="00C10D24"/>
    <w:rsid w:val="00C4583C"/>
    <w:rsid w:val="00C50FB7"/>
    <w:rsid w:val="00C5508F"/>
    <w:rsid w:val="00C601FB"/>
    <w:rsid w:val="00C61FF7"/>
    <w:rsid w:val="00C679D1"/>
    <w:rsid w:val="00C704F0"/>
    <w:rsid w:val="00C7160D"/>
    <w:rsid w:val="00C85181"/>
    <w:rsid w:val="00CA2FD9"/>
    <w:rsid w:val="00CA5F5F"/>
    <w:rsid w:val="00CA6892"/>
    <w:rsid w:val="00CB1235"/>
    <w:rsid w:val="00CB741A"/>
    <w:rsid w:val="00CC2E94"/>
    <w:rsid w:val="00CC4EBA"/>
    <w:rsid w:val="00CC63AA"/>
    <w:rsid w:val="00CE6AE7"/>
    <w:rsid w:val="00CF41F5"/>
    <w:rsid w:val="00CF7EF7"/>
    <w:rsid w:val="00D07E1C"/>
    <w:rsid w:val="00D31E63"/>
    <w:rsid w:val="00D52DAD"/>
    <w:rsid w:val="00D55939"/>
    <w:rsid w:val="00D637D0"/>
    <w:rsid w:val="00D819EA"/>
    <w:rsid w:val="00D862A9"/>
    <w:rsid w:val="00D873FD"/>
    <w:rsid w:val="00DA38BC"/>
    <w:rsid w:val="00DB239F"/>
    <w:rsid w:val="00DC10DA"/>
    <w:rsid w:val="00DC19E6"/>
    <w:rsid w:val="00DC36C8"/>
    <w:rsid w:val="00DC7682"/>
    <w:rsid w:val="00DD6747"/>
    <w:rsid w:val="00DF1A0F"/>
    <w:rsid w:val="00DF33DF"/>
    <w:rsid w:val="00DF3FBE"/>
    <w:rsid w:val="00E00793"/>
    <w:rsid w:val="00E12572"/>
    <w:rsid w:val="00E203A0"/>
    <w:rsid w:val="00E2224B"/>
    <w:rsid w:val="00E24638"/>
    <w:rsid w:val="00E25586"/>
    <w:rsid w:val="00E35630"/>
    <w:rsid w:val="00E512DE"/>
    <w:rsid w:val="00E53B18"/>
    <w:rsid w:val="00E5445C"/>
    <w:rsid w:val="00E6407F"/>
    <w:rsid w:val="00E71CFE"/>
    <w:rsid w:val="00E80E2A"/>
    <w:rsid w:val="00E908F4"/>
    <w:rsid w:val="00E9333C"/>
    <w:rsid w:val="00E94849"/>
    <w:rsid w:val="00EB0997"/>
    <w:rsid w:val="00EC3248"/>
    <w:rsid w:val="00ED0F83"/>
    <w:rsid w:val="00EE72FD"/>
    <w:rsid w:val="00EF4D12"/>
    <w:rsid w:val="00EF789D"/>
    <w:rsid w:val="00F20341"/>
    <w:rsid w:val="00F27E78"/>
    <w:rsid w:val="00F31F36"/>
    <w:rsid w:val="00F33B39"/>
    <w:rsid w:val="00F534A6"/>
    <w:rsid w:val="00F55005"/>
    <w:rsid w:val="00F8517D"/>
    <w:rsid w:val="00F91D1D"/>
    <w:rsid w:val="00F92E3E"/>
    <w:rsid w:val="00F9504F"/>
    <w:rsid w:val="00F95FAA"/>
    <w:rsid w:val="00FA3E0D"/>
    <w:rsid w:val="00FA4BB5"/>
    <w:rsid w:val="00FB6381"/>
    <w:rsid w:val="00FC107C"/>
    <w:rsid w:val="00FD014C"/>
    <w:rsid w:val="00FD0434"/>
    <w:rsid w:val="00FD400A"/>
    <w:rsid w:val="00FD7459"/>
    <w:rsid w:val="00FE24B7"/>
    <w:rsid w:val="00FE2BA3"/>
    <w:rsid w:val="00FE6BD4"/>
    <w:rsid w:val="00FF0D23"/>
    <w:rsid w:val="00FF26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E9B277E"/>
  <w15:docId w15:val="{A87446C4-3BBE-4A21-B5B0-706352C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qFormat/>
    <w:pPr>
      <w:keepNext/>
      <w:spacing w:before="240" w:after="60"/>
      <w:outlineLvl w:val="0"/>
    </w:pPr>
    <w:rPr>
      <w:rFonts w:ascii="Arial" w:hAnsi="Arial"/>
      <w:b/>
      <w:kern w:val="28"/>
      <w:sz w:val="28"/>
    </w:rPr>
  </w:style>
  <w:style w:type="paragraph" w:styleId="berschrift2">
    <w:name w:val="heading 2"/>
    <w:basedOn w:val="Standard"/>
    <w:next w:val="Standard"/>
    <w:qFormat/>
    <w:pPr>
      <w:keepNext/>
      <w:tabs>
        <w:tab w:val="left" w:pos="2410"/>
        <w:tab w:val="right" w:pos="10490"/>
      </w:tabs>
      <w:ind w:right="454"/>
      <w:outlineLvl w:val="1"/>
    </w:pPr>
    <w:rPr>
      <w:rFonts w:ascii="Arial" w:hAnsi="Arial"/>
      <w:sz w:val="1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rPr>
      <w:rFonts w:ascii="Times New Roman" w:hAnsi="Times New Roman"/>
    </w:rPr>
  </w:style>
  <w:style w:type="paragraph" w:styleId="Textkrper">
    <w:name w:val="Body Text"/>
    <w:basedOn w:val="Standard"/>
    <w:pPr>
      <w:tabs>
        <w:tab w:val="left" w:pos="709"/>
      </w:tabs>
    </w:pPr>
    <w:rPr>
      <w:rFonts w:ascii="Arial" w:hAnsi="Arial"/>
      <w:sz w:val="22"/>
    </w:rPr>
  </w:style>
  <w:style w:type="paragraph" w:styleId="Kommentartext">
    <w:name w:val="annotation text"/>
    <w:basedOn w:val="Standard"/>
    <w:link w:val="KommentartextZchn"/>
    <w:semiHidden/>
    <w:rPr>
      <w:rFonts w:ascii="TypewritCyr" w:hAnsi="TypewritCyr"/>
    </w:rPr>
  </w:style>
  <w:style w:type="character" w:styleId="Hyperlink">
    <w:name w:val="Hyperlink"/>
    <w:rsid w:val="00A82CB7"/>
    <w:rPr>
      <w:color w:val="0000FF"/>
      <w:u w:val="single"/>
    </w:rPr>
  </w:style>
  <w:style w:type="paragraph" w:styleId="StandardWeb">
    <w:name w:val="Normal (Web)"/>
    <w:basedOn w:val="Standard"/>
    <w:uiPriority w:val="99"/>
    <w:semiHidden/>
    <w:unhideWhenUsed/>
    <w:rsid w:val="00DF1A0F"/>
    <w:rPr>
      <w:sz w:val="24"/>
      <w:szCs w:val="24"/>
    </w:rPr>
  </w:style>
  <w:style w:type="paragraph" w:styleId="Sprechblasentext">
    <w:name w:val="Balloon Text"/>
    <w:basedOn w:val="Standard"/>
    <w:link w:val="SprechblasentextZchn"/>
    <w:uiPriority w:val="99"/>
    <w:semiHidden/>
    <w:unhideWhenUsed/>
    <w:rsid w:val="00BA55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A55F5"/>
    <w:rPr>
      <w:rFonts w:ascii="Segoe UI" w:hAnsi="Segoe UI" w:cs="Segoe UI"/>
      <w:sz w:val="18"/>
      <w:szCs w:val="18"/>
    </w:rPr>
  </w:style>
  <w:style w:type="character" w:styleId="NichtaufgelsteErwhnung">
    <w:name w:val="Unresolved Mention"/>
    <w:basedOn w:val="Absatz-Standardschriftart"/>
    <w:uiPriority w:val="99"/>
    <w:semiHidden/>
    <w:unhideWhenUsed/>
    <w:rsid w:val="005A7BB3"/>
    <w:rPr>
      <w:color w:val="605E5C"/>
      <w:shd w:val="clear" w:color="auto" w:fill="E1DFDD"/>
    </w:rPr>
  </w:style>
  <w:style w:type="character" w:styleId="Kommentarzeichen">
    <w:name w:val="annotation reference"/>
    <w:basedOn w:val="Absatz-Standardschriftart"/>
    <w:uiPriority w:val="99"/>
    <w:semiHidden/>
    <w:unhideWhenUsed/>
    <w:rsid w:val="007F7DDA"/>
    <w:rPr>
      <w:sz w:val="16"/>
      <w:szCs w:val="16"/>
    </w:rPr>
  </w:style>
  <w:style w:type="paragraph" w:styleId="Kommentarthema">
    <w:name w:val="annotation subject"/>
    <w:basedOn w:val="Kommentartext"/>
    <w:next w:val="Kommentartext"/>
    <w:link w:val="KommentarthemaZchn"/>
    <w:uiPriority w:val="99"/>
    <w:semiHidden/>
    <w:unhideWhenUsed/>
    <w:rsid w:val="007F7DDA"/>
    <w:rPr>
      <w:rFonts w:ascii="Times New Roman" w:hAnsi="Times New Roman"/>
      <w:b/>
      <w:bCs/>
    </w:rPr>
  </w:style>
  <w:style w:type="character" w:customStyle="1" w:styleId="KommentartextZchn">
    <w:name w:val="Kommentartext Zchn"/>
    <w:basedOn w:val="Absatz-Standardschriftart"/>
    <w:link w:val="Kommentartext"/>
    <w:semiHidden/>
    <w:rsid w:val="007F7DDA"/>
    <w:rPr>
      <w:rFonts w:ascii="TypewritCyr" w:hAnsi="TypewritCyr"/>
    </w:rPr>
  </w:style>
  <w:style w:type="character" w:customStyle="1" w:styleId="KommentarthemaZchn">
    <w:name w:val="Kommentarthema Zchn"/>
    <w:basedOn w:val="KommentartextZchn"/>
    <w:link w:val="Kommentarthema"/>
    <w:uiPriority w:val="99"/>
    <w:semiHidden/>
    <w:rsid w:val="007F7DDA"/>
    <w:rPr>
      <w:rFonts w:ascii="TypewritCyr" w:hAnsi="TypewritCyr"/>
      <w:b/>
      <w:bCs/>
    </w:rPr>
  </w:style>
  <w:style w:type="character" w:customStyle="1" w:styleId="articletitle">
    <w:name w:val="article_title"/>
    <w:basedOn w:val="Absatz-Standardschriftart"/>
    <w:rsid w:val="00CC63AA"/>
    <w:rPr>
      <w:rFonts w:ascii="Times New Roman" w:hAnsi="Times New Roman"/>
    </w:rPr>
  </w:style>
  <w:style w:type="paragraph" w:customStyle="1" w:styleId="bodytext">
    <w:name w:val="bodytext"/>
    <w:basedOn w:val="Standard"/>
    <w:rsid w:val="00CC63A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7652">
      <w:bodyDiv w:val="1"/>
      <w:marLeft w:val="0"/>
      <w:marRight w:val="0"/>
      <w:marTop w:val="0"/>
      <w:marBottom w:val="0"/>
      <w:divBdr>
        <w:top w:val="none" w:sz="0" w:space="0" w:color="auto"/>
        <w:left w:val="none" w:sz="0" w:space="0" w:color="auto"/>
        <w:bottom w:val="none" w:sz="0" w:space="0" w:color="auto"/>
        <w:right w:val="none" w:sz="0" w:space="0" w:color="auto"/>
      </w:divBdr>
    </w:div>
    <w:div w:id="225921121">
      <w:bodyDiv w:val="1"/>
      <w:marLeft w:val="0"/>
      <w:marRight w:val="0"/>
      <w:marTop w:val="0"/>
      <w:marBottom w:val="0"/>
      <w:divBdr>
        <w:top w:val="none" w:sz="0" w:space="0" w:color="auto"/>
        <w:left w:val="none" w:sz="0" w:space="0" w:color="auto"/>
        <w:bottom w:val="none" w:sz="0" w:space="0" w:color="auto"/>
        <w:right w:val="none" w:sz="0" w:space="0" w:color="auto"/>
      </w:divBdr>
    </w:div>
    <w:div w:id="616523734">
      <w:bodyDiv w:val="1"/>
      <w:marLeft w:val="0"/>
      <w:marRight w:val="0"/>
      <w:marTop w:val="0"/>
      <w:marBottom w:val="0"/>
      <w:divBdr>
        <w:top w:val="none" w:sz="0" w:space="0" w:color="auto"/>
        <w:left w:val="none" w:sz="0" w:space="0" w:color="auto"/>
        <w:bottom w:val="none" w:sz="0" w:space="0" w:color="auto"/>
        <w:right w:val="none" w:sz="0" w:space="0" w:color="auto"/>
      </w:divBdr>
    </w:div>
    <w:div w:id="820464315">
      <w:bodyDiv w:val="1"/>
      <w:marLeft w:val="0"/>
      <w:marRight w:val="0"/>
      <w:marTop w:val="0"/>
      <w:marBottom w:val="0"/>
      <w:divBdr>
        <w:top w:val="none" w:sz="0" w:space="0" w:color="auto"/>
        <w:left w:val="none" w:sz="0" w:space="0" w:color="auto"/>
        <w:bottom w:val="none" w:sz="0" w:space="0" w:color="auto"/>
        <w:right w:val="none" w:sz="0" w:space="0" w:color="auto"/>
      </w:divBdr>
    </w:div>
    <w:div w:id="959648847">
      <w:bodyDiv w:val="1"/>
      <w:marLeft w:val="0"/>
      <w:marRight w:val="0"/>
      <w:marTop w:val="0"/>
      <w:marBottom w:val="0"/>
      <w:divBdr>
        <w:top w:val="none" w:sz="0" w:space="0" w:color="auto"/>
        <w:left w:val="none" w:sz="0" w:space="0" w:color="auto"/>
        <w:bottom w:val="none" w:sz="0" w:space="0" w:color="auto"/>
        <w:right w:val="none" w:sz="0" w:space="0" w:color="auto"/>
      </w:divBdr>
    </w:div>
    <w:div w:id="183764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jo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jo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Z:\Word\EJOT-Vorlagen.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1B15B-DF91-4F09-9CFD-740050E5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EJOT-Vorlagen.dotm</Template>
  <TotalTime>0</TotalTime>
  <Pages>3</Pages>
  <Words>797</Words>
  <Characters>4405</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EJOT Pressemitteilung</vt:lpstr>
    </vt:vector>
  </TitlesOfParts>
  <Company>EJOT</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EJOT Pressemitteilung</dc:title>
  <dc:subject>Vorlage</dc:subject>
  <dc:creator>Struebe, Katrin</dc:creator>
  <cp:keywords/>
  <cp:lastModifiedBy>Struebe, Katrin</cp:lastModifiedBy>
  <cp:revision>12</cp:revision>
  <cp:lastPrinted>2021-11-02T09:38:00Z</cp:lastPrinted>
  <dcterms:created xsi:type="dcterms:W3CDTF">2022-07-07T06:06:00Z</dcterms:created>
  <dcterms:modified xsi:type="dcterms:W3CDTF">2022-10-05T10:46:00Z</dcterms:modified>
</cp:coreProperties>
</file>